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288" w:rsidRPr="00CA397B" w:rsidRDefault="002E1288" w:rsidP="00491470">
      <w:pPr>
        <w:pStyle w:val="NoSpacing"/>
        <w:rPr>
          <w:b/>
          <w:sz w:val="26"/>
          <w:szCs w:val="26"/>
        </w:rPr>
      </w:pPr>
    </w:p>
    <w:p w:rsidR="002E1288" w:rsidRPr="00CA397B" w:rsidRDefault="002E1288" w:rsidP="00491470">
      <w:pPr>
        <w:pStyle w:val="NoSpacing"/>
        <w:rPr>
          <w:b/>
          <w:sz w:val="26"/>
          <w:szCs w:val="26"/>
        </w:rPr>
      </w:pPr>
    </w:p>
    <w:p w:rsidR="002E1288" w:rsidRPr="00CA397B" w:rsidRDefault="002E1288" w:rsidP="00491470">
      <w:pPr>
        <w:pStyle w:val="NoSpacing"/>
        <w:rPr>
          <w:b/>
          <w:sz w:val="26"/>
          <w:szCs w:val="26"/>
        </w:rPr>
      </w:pPr>
    </w:p>
    <w:p w:rsidR="002E1288" w:rsidRPr="00CA397B" w:rsidRDefault="002E1288" w:rsidP="00491470">
      <w:pPr>
        <w:pStyle w:val="NoSpacing"/>
        <w:rPr>
          <w:b/>
          <w:sz w:val="26"/>
          <w:szCs w:val="26"/>
        </w:rPr>
      </w:pPr>
    </w:p>
    <w:p w:rsidR="002E1288" w:rsidRDefault="002E1288"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C86BAE">
      <w:pPr>
        <w:pStyle w:val="NoSpacing"/>
        <w:jc w:val="center"/>
        <w:rPr>
          <w:b/>
          <w:sz w:val="48"/>
          <w:szCs w:val="26"/>
        </w:rPr>
      </w:pPr>
      <w:r w:rsidRPr="00C86BAE">
        <w:rPr>
          <w:b/>
          <w:sz w:val="48"/>
          <w:szCs w:val="26"/>
        </w:rPr>
        <w:t xml:space="preserve">PROGRAMME IMPLEMENTATION PLAN 2014-15 </w:t>
      </w:r>
    </w:p>
    <w:p w:rsidR="00C86BAE" w:rsidRDefault="00C86BAE" w:rsidP="00C86BAE">
      <w:pPr>
        <w:pStyle w:val="NoSpacing"/>
        <w:jc w:val="center"/>
        <w:rPr>
          <w:b/>
          <w:sz w:val="48"/>
          <w:szCs w:val="26"/>
        </w:rPr>
      </w:pPr>
      <w:r w:rsidRPr="00C86BAE">
        <w:rPr>
          <w:b/>
          <w:sz w:val="48"/>
          <w:szCs w:val="26"/>
        </w:rPr>
        <w:t xml:space="preserve">FOR NATIONAL PROGRAMME FOR HEALTH CARE </w:t>
      </w:r>
    </w:p>
    <w:p w:rsidR="00C86BAE" w:rsidRPr="00C86BAE" w:rsidRDefault="00C86BAE" w:rsidP="00C86BAE">
      <w:pPr>
        <w:pStyle w:val="NoSpacing"/>
        <w:jc w:val="center"/>
        <w:rPr>
          <w:b/>
          <w:sz w:val="48"/>
          <w:szCs w:val="26"/>
        </w:rPr>
      </w:pPr>
      <w:r w:rsidRPr="00C86BAE">
        <w:rPr>
          <w:b/>
          <w:sz w:val="48"/>
          <w:szCs w:val="26"/>
        </w:rPr>
        <w:t>OF THE ELDERLY</w:t>
      </w:r>
      <w:r w:rsidR="00E96F63">
        <w:rPr>
          <w:b/>
          <w:sz w:val="48"/>
          <w:szCs w:val="26"/>
        </w:rPr>
        <w:t xml:space="preserve"> (NPHCE)</w:t>
      </w:r>
      <w:r w:rsidRPr="00C86BAE">
        <w:rPr>
          <w:b/>
          <w:sz w:val="48"/>
          <w:szCs w:val="26"/>
        </w:rPr>
        <w:t>, MIZORAM</w:t>
      </w: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Default="00C86BAE" w:rsidP="00491470">
      <w:pPr>
        <w:pStyle w:val="NoSpacing"/>
        <w:rPr>
          <w:b/>
          <w:sz w:val="26"/>
          <w:szCs w:val="26"/>
        </w:rPr>
      </w:pPr>
    </w:p>
    <w:p w:rsidR="00C86BAE" w:rsidRPr="00CA397B" w:rsidRDefault="00C86BAE" w:rsidP="00491470">
      <w:pPr>
        <w:pStyle w:val="NoSpacing"/>
        <w:rPr>
          <w:b/>
          <w:sz w:val="26"/>
          <w:szCs w:val="26"/>
        </w:rPr>
      </w:pPr>
    </w:p>
    <w:p w:rsidR="002E1288" w:rsidRPr="00CA397B" w:rsidRDefault="002E1288" w:rsidP="002E1288">
      <w:pPr>
        <w:pStyle w:val="NoSpacing"/>
        <w:spacing w:line="480" w:lineRule="auto"/>
        <w:rPr>
          <w:b/>
          <w:sz w:val="26"/>
          <w:szCs w:val="26"/>
        </w:rPr>
      </w:pPr>
    </w:p>
    <w:p w:rsidR="002E1288" w:rsidRPr="00CA397B" w:rsidRDefault="002E1288" w:rsidP="002E1288">
      <w:pPr>
        <w:pStyle w:val="NoSpacing"/>
        <w:spacing w:line="480" w:lineRule="auto"/>
        <w:rPr>
          <w:b/>
          <w:sz w:val="26"/>
          <w:szCs w:val="26"/>
        </w:rPr>
      </w:pPr>
    </w:p>
    <w:p w:rsidR="002E1288" w:rsidRPr="00CA397B" w:rsidRDefault="002E1288" w:rsidP="002E1288">
      <w:pPr>
        <w:pStyle w:val="NoSpacing"/>
        <w:spacing w:line="480" w:lineRule="auto"/>
        <w:rPr>
          <w:b/>
          <w:sz w:val="26"/>
          <w:szCs w:val="26"/>
        </w:rPr>
      </w:pPr>
    </w:p>
    <w:p w:rsidR="00A3694E" w:rsidRPr="00CA397B" w:rsidRDefault="00A3694E" w:rsidP="00491470">
      <w:pPr>
        <w:pStyle w:val="NoSpacing"/>
        <w:rPr>
          <w:b/>
          <w:sz w:val="26"/>
          <w:szCs w:val="26"/>
        </w:rPr>
      </w:pPr>
    </w:p>
    <w:p w:rsidR="0047733E" w:rsidRDefault="0047733E" w:rsidP="00491470">
      <w:pPr>
        <w:pStyle w:val="NoSpacing"/>
        <w:rPr>
          <w:b/>
          <w:sz w:val="26"/>
          <w:szCs w:val="26"/>
        </w:rPr>
      </w:pPr>
    </w:p>
    <w:p w:rsidR="0047733E" w:rsidRDefault="0047733E" w:rsidP="00491470">
      <w:pPr>
        <w:pStyle w:val="NoSpacing"/>
        <w:rPr>
          <w:b/>
          <w:sz w:val="26"/>
          <w:szCs w:val="26"/>
        </w:rPr>
      </w:pPr>
    </w:p>
    <w:p w:rsidR="0047733E" w:rsidRDefault="0047733E" w:rsidP="00491470">
      <w:pPr>
        <w:pStyle w:val="NoSpacing"/>
        <w:rPr>
          <w:b/>
          <w:sz w:val="26"/>
          <w:szCs w:val="26"/>
        </w:rPr>
      </w:pPr>
    </w:p>
    <w:p w:rsidR="0047733E" w:rsidRDefault="0047733E" w:rsidP="00491470">
      <w:pPr>
        <w:pStyle w:val="NoSpacing"/>
        <w:rPr>
          <w:b/>
          <w:sz w:val="26"/>
          <w:szCs w:val="26"/>
        </w:rPr>
      </w:pPr>
    </w:p>
    <w:p w:rsidR="0097073A" w:rsidRPr="00CA397B" w:rsidRDefault="00491470" w:rsidP="00491470">
      <w:pPr>
        <w:pStyle w:val="NoSpacing"/>
        <w:rPr>
          <w:b/>
          <w:sz w:val="26"/>
          <w:szCs w:val="26"/>
        </w:rPr>
      </w:pPr>
      <w:r w:rsidRPr="00CA397B">
        <w:rPr>
          <w:b/>
          <w:sz w:val="26"/>
          <w:szCs w:val="26"/>
        </w:rPr>
        <w:t>Introduction :</w:t>
      </w:r>
    </w:p>
    <w:p w:rsidR="00491470" w:rsidRPr="00CA397B" w:rsidRDefault="00491470" w:rsidP="00491470">
      <w:pPr>
        <w:pStyle w:val="NoSpacing"/>
        <w:rPr>
          <w:sz w:val="26"/>
          <w:szCs w:val="26"/>
        </w:rPr>
      </w:pPr>
    </w:p>
    <w:p w:rsidR="00491470" w:rsidRPr="00CA397B" w:rsidRDefault="00491470" w:rsidP="00491470">
      <w:pPr>
        <w:pStyle w:val="NoSpacing"/>
        <w:jc w:val="both"/>
        <w:rPr>
          <w:sz w:val="26"/>
          <w:szCs w:val="26"/>
        </w:rPr>
      </w:pPr>
      <w:r w:rsidRPr="00CA397B">
        <w:rPr>
          <w:sz w:val="26"/>
          <w:szCs w:val="26"/>
        </w:rPr>
        <w:t>The population of elderly persons is rapidly increasing globally. As per Census 2001, total population above 60 years of age in India was 76.6 million (7.5 %). The data of 2011 Census is yet not available, but as per projection, the elderly population as on date is expected to be around 98 million. At present pace of growth, it is likely to rise more rapidly in the coming years due to further increase in life expectancy. According to estimated projection, the population of elderly will be around 12.4 % of the total population by 2025.</w:t>
      </w:r>
    </w:p>
    <w:p w:rsidR="00491470" w:rsidRPr="00B85544" w:rsidRDefault="00491470" w:rsidP="00491470">
      <w:pPr>
        <w:pStyle w:val="NoSpacing"/>
        <w:jc w:val="both"/>
        <w:rPr>
          <w:sz w:val="14"/>
          <w:szCs w:val="26"/>
        </w:rPr>
      </w:pPr>
    </w:p>
    <w:p w:rsidR="00491470" w:rsidRPr="00CA397B" w:rsidRDefault="00491470" w:rsidP="00491470">
      <w:pPr>
        <w:pStyle w:val="NoSpacing"/>
        <w:jc w:val="both"/>
        <w:rPr>
          <w:sz w:val="26"/>
          <w:szCs w:val="26"/>
        </w:rPr>
      </w:pPr>
      <w:r w:rsidRPr="00CA397B">
        <w:rPr>
          <w:sz w:val="26"/>
          <w:szCs w:val="26"/>
        </w:rPr>
        <w:t xml:space="preserve">The normal physiological aging process results in decrease in body stamina as well as immunity. This makes elderly more prone to diseases and disabilities. Around 8% elderly are bed ridden as per National Sample Survey Organization (NSSO). Elderly people suffer from complex health problem involving multiple organ and body system. Many of these require long term treatment or expensive interventions. The General health care delivery system which the elderly </w:t>
      </w:r>
      <w:r w:rsidR="002E1288" w:rsidRPr="00CA397B">
        <w:rPr>
          <w:sz w:val="26"/>
          <w:szCs w:val="26"/>
        </w:rPr>
        <w:t>populations use</w:t>
      </w:r>
      <w:r w:rsidRPr="00CA397B">
        <w:rPr>
          <w:sz w:val="26"/>
          <w:szCs w:val="26"/>
        </w:rPr>
        <w:t xml:space="preserve"> at present is unable to meet the special needs of elderly population. Apart from this, with degradation in social and family values, the elderly are left alone to manage their own health problems. A dedicated health care system for elderly population is, therefore, essential.</w:t>
      </w:r>
    </w:p>
    <w:p w:rsidR="00491470" w:rsidRPr="00B85544" w:rsidRDefault="00491470" w:rsidP="00491470">
      <w:pPr>
        <w:pStyle w:val="NoSpacing"/>
        <w:jc w:val="both"/>
        <w:rPr>
          <w:sz w:val="14"/>
          <w:szCs w:val="26"/>
        </w:rPr>
      </w:pPr>
    </w:p>
    <w:p w:rsidR="00491470" w:rsidRPr="00CA397B" w:rsidRDefault="00491470" w:rsidP="00491470">
      <w:pPr>
        <w:pStyle w:val="NoSpacing"/>
        <w:jc w:val="both"/>
        <w:rPr>
          <w:sz w:val="26"/>
          <w:szCs w:val="26"/>
        </w:rPr>
      </w:pPr>
      <w:r w:rsidRPr="00CA397B">
        <w:rPr>
          <w:sz w:val="26"/>
          <w:szCs w:val="26"/>
        </w:rPr>
        <w:t>Under such circumstances, it becomes the responsibility of the State to make suitable health care arrangement for the ailing elderly. It is high time the health care is geared to serve the requirements of the elderly and to meet the future challenge of rapidly increasing ageing society.</w:t>
      </w:r>
    </w:p>
    <w:p w:rsidR="0088744E" w:rsidRPr="00B85544" w:rsidRDefault="0088744E" w:rsidP="00491470">
      <w:pPr>
        <w:pStyle w:val="NoSpacing"/>
        <w:jc w:val="both"/>
        <w:rPr>
          <w:sz w:val="16"/>
          <w:szCs w:val="26"/>
        </w:rPr>
      </w:pPr>
    </w:p>
    <w:p w:rsidR="00491470" w:rsidRPr="00CA397B" w:rsidRDefault="00491470" w:rsidP="00491470">
      <w:pPr>
        <w:pStyle w:val="NoSpacing"/>
        <w:jc w:val="both"/>
        <w:rPr>
          <w:b/>
          <w:sz w:val="26"/>
          <w:szCs w:val="26"/>
        </w:rPr>
      </w:pPr>
      <w:r w:rsidRPr="00CA397B">
        <w:rPr>
          <w:b/>
          <w:sz w:val="26"/>
          <w:szCs w:val="26"/>
        </w:rPr>
        <w:t>The objective of the NPHCE are :-</w:t>
      </w:r>
    </w:p>
    <w:p w:rsidR="00560E85" w:rsidRPr="00CA397B" w:rsidRDefault="00491470" w:rsidP="00560E85">
      <w:pPr>
        <w:pStyle w:val="NoSpacing"/>
        <w:numPr>
          <w:ilvl w:val="0"/>
          <w:numId w:val="1"/>
        </w:numPr>
        <w:jc w:val="both"/>
        <w:rPr>
          <w:sz w:val="26"/>
          <w:szCs w:val="26"/>
        </w:rPr>
      </w:pPr>
      <w:r w:rsidRPr="00CA397B">
        <w:rPr>
          <w:sz w:val="26"/>
          <w:szCs w:val="26"/>
        </w:rPr>
        <w:t>To provide easy access to preventive, promo</w:t>
      </w:r>
      <w:r w:rsidR="00290607" w:rsidRPr="00CA397B">
        <w:rPr>
          <w:sz w:val="26"/>
          <w:szCs w:val="26"/>
        </w:rPr>
        <w:t xml:space="preserve">tive, </w:t>
      </w:r>
    </w:p>
    <w:p w:rsidR="00290607" w:rsidRPr="00CA397B" w:rsidRDefault="00560E85" w:rsidP="00560E85">
      <w:pPr>
        <w:pStyle w:val="NoSpacing"/>
        <w:numPr>
          <w:ilvl w:val="0"/>
          <w:numId w:val="1"/>
        </w:numPr>
        <w:jc w:val="both"/>
        <w:rPr>
          <w:sz w:val="26"/>
          <w:szCs w:val="26"/>
        </w:rPr>
      </w:pPr>
      <w:r w:rsidRPr="00CA397B">
        <w:rPr>
          <w:sz w:val="26"/>
          <w:szCs w:val="26"/>
        </w:rPr>
        <w:t xml:space="preserve">To make use of the community based primary health </w:t>
      </w:r>
      <w:r w:rsidR="00290607" w:rsidRPr="00CA397B">
        <w:rPr>
          <w:sz w:val="26"/>
          <w:szCs w:val="26"/>
        </w:rPr>
        <w:t>curative and rehabil</w:t>
      </w:r>
      <w:r w:rsidR="00163082" w:rsidRPr="00CA397B">
        <w:rPr>
          <w:sz w:val="26"/>
          <w:szCs w:val="26"/>
        </w:rPr>
        <w:t>itative services to the elderly</w:t>
      </w:r>
      <w:r w:rsidR="00290607" w:rsidRPr="00CA397B">
        <w:rPr>
          <w:sz w:val="26"/>
          <w:szCs w:val="26"/>
        </w:rPr>
        <w:t xml:space="preserve"> care approach</w:t>
      </w:r>
      <w:r w:rsidR="00C56885" w:rsidRPr="00CA397B">
        <w:rPr>
          <w:sz w:val="26"/>
          <w:szCs w:val="26"/>
        </w:rPr>
        <w:t xml:space="preserve"> and strengthen capacity of the</w:t>
      </w:r>
      <w:r w:rsidR="00290607" w:rsidRPr="00CA397B">
        <w:rPr>
          <w:sz w:val="26"/>
          <w:szCs w:val="26"/>
        </w:rPr>
        <w:t xml:space="preserve"> medical and paramedical professionals as well as the care-takers within the family for caring practices of the elderly.</w:t>
      </w:r>
    </w:p>
    <w:p w:rsidR="00290607" w:rsidRPr="00CA397B" w:rsidRDefault="00290607" w:rsidP="00491470">
      <w:pPr>
        <w:pStyle w:val="NoSpacing"/>
        <w:numPr>
          <w:ilvl w:val="0"/>
          <w:numId w:val="1"/>
        </w:numPr>
        <w:jc w:val="both"/>
        <w:rPr>
          <w:sz w:val="26"/>
          <w:szCs w:val="26"/>
        </w:rPr>
      </w:pPr>
      <w:r w:rsidRPr="00CA397B">
        <w:rPr>
          <w:sz w:val="26"/>
          <w:szCs w:val="26"/>
        </w:rPr>
        <w:t>To identify health problems in the elderly and provide appropriate health interventions in the community with a strong referral backup support</w:t>
      </w:r>
    </w:p>
    <w:p w:rsidR="00290607" w:rsidRPr="00CA397B" w:rsidRDefault="00290607" w:rsidP="00491470">
      <w:pPr>
        <w:pStyle w:val="NoSpacing"/>
        <w:numPr>
          <w:ilvl w:val="0"/>
          <w:numId w:val="1"/>
        </w:numPr>
        <w:jc w:val="both"/>
        <w:rPr>
          <w:sz w:val="26"/>
          <w:szCs w:val="26"/>
        </w:rPr>
      </w:pPr>
      <w:r w:rsidRPr="00CA397B">
        <w:rPr>
          <w:sz w:val="26"/>
          <w:szCs w:val="26"/>
        </w:rPr>
        <w:t>To provide referral services to the elderly patients through district hospital, medical colleges and strengthen health manpower development in the field of geriatric medicine.</w:t>
      </w:r>
    </w:p>
    <w:p w:rsidR="00290607" w:rsidRPr="00CA397B" w:rsidRDefault="00290607" w:rsidP="00491470">
      <w:pPr>
        <w:pStyle w:val="NoSpacing"/>
        <w:numPr>
          <w:ilvl w:val="0"/>
          <w:numId w:val="1"/>
        </w:numPr>
        <w:jc w:val="both"/>
        <w:rPr>
          <w:sz w:val="26"/>
          <w:szCs w:val="26"/>
        </w:rPr>
      </w:pPr>
      <w:r w:rsidRPr="00CA397B">
        <w:rPr>
          <w:sz w:val="26"/>
          <w:szCs w:val="26"/>
        </w:rPr>
        <w:t>Development of treatment models for the elderly persons in our country.</w:t>
      </w:r>
    </w:p>
    <w:p w:rsidR="00290607" w:rsidRPr="00B85544" w:rsidRDefault="00290607" w:rsidP="00290607">
      <w:pPr>
        <w:pStyle w:val="NoSpacing"/>
        <w:jc w:val="both"/>
        <w:rPr>
          <w:sz w:val="12"/>
          <w:szCs w:val="26"/>
        </w:rPr>
      </w:pPr>
    </w:p>
    <w:p w:rsidR="00290607" w:rsidRPr="00CA397B" w:rsidRDefault="00290607" w:rsidP="00290607">
      <w:pPr>
        <w:pStyle w:val="NoSpacing"/>
        <w:jc w:val="both"/>
        <w:rPr>
          <w:b/>
          <w:sz w:val="26"/>
          <w:szCs w:val="26"/>
        </w:rPr>
      </w:pPr>
      <w:r w:rsidRPr="00CA397B">
        <w:rPr>
          <w:b/>
          <w:sz w:val="26"/>
          <w:szCs w:val="26"/>
        </w:rPr>
        <w:t>Strategies :</w:t>
      </w:r>
    </w:p>
    <w:p w:rsidR="00290607" w:rsidRPr="00CA397B" w:rsidRDefault="00290607" w:rsidP="00290607">
      <w:pPr>
        <w:pStyle w:val="NoSpacing"/>
        <w:numPr>
          <w:ilvl w:val="0"/>
          <w:numId w:val="3"/>
        </w:numPr>
        <w:jc w:val="both"/>
        <w:rPr>
          <w:sz w:val="26"/>
          <w:szCs w:val="26"/>
        </w:rPr>
      </w:pPr>
      <w:r w:rsidRPr="00CA397B">
        <w:rPr>
          <w:sz w:val="26"/>
          <w:szCs w:val="26"/>
        </w:rPr>
        <w:t>Preventive &amp; promotive care</w:t>
      </w:r>
    </w:p>
    <w:p w:rsidR="00290607" w:rsidRPr="00CA397B" w:rsidRDefault="00290607" w:rsidP="00290607">
      <w:pPr>
        <w:pStyle w:val="NoSpacing"/>
        <w:numPr>
          <w:ilvl w:val="0"/>
          <w:numId w:val="3"/>
        </w:numPr>
        <w:jc w:val="both"/>
        <w:rPr>
          <w:sz w:val="26"/>
          <w:szCs w:val="26"/>
        </w:rPr>
      </w:pPr>
      <w:r w:rsidRPr="00CA397B">
        <w:rPr>
          <w:sz w:val="26"/>
          <w:szCs w:val="26"/>
        </w:rPr>
        <w:t>Management of illness</w:t>
      </w:r>
    </w:p>
    <w:p w:rsidR="00290607" w:rsidRPr="00CA397B" w:rsidRDefault="00290607" w:rsidP="00290607">
      <w:pPr>
        <w:pStyle w:val="NoSpacing"/>
        <w:numPr>
          <w:ilvl w:val="0"/>
          <w:numId w:val="3"/>
        </w:numPr>
        <w:jc w:val="both"/>
        <w:rPr>
          <w:sz w:val="26"/>
          <w:szCs w:val="26"/>
        </w:rPr>
      </w:pPr>
      <w:r w:rsidRPr="00CA397B">
        <w:rPr>
          <w:sz w:val="26"/>
          <w:szCs w:val="26"/>
        </w:rPr>
        <w:t>Health Manpower Development for geriatric services</w:t>
      </w:r>
    </w:p>
    <w:p w:rsidR="00A00921" w:rsidRPr="00CA397B" w:rsidRDefault="00290607" w:rsidP="00290607">
      <w:pPr>
        <w:pStyle w:val="NoSpacing"/>
        <w:numPr>
          <w:ilvl w:val="0"/>
          <w:numId w:val="3"/>
        </w:numPr>
        <w:jc w:val="both"/>
        <w:rPr>
          <w:sz w:val="26"/>
          <w:szCs w:val="26"/>
        </w:rPr>
      </w:pPr>
      <w:r w:rsidRPr="00CA397B">
        <w:rPr>
          <w:sz w:val="26"/>
          <w:szCs w:val="26"/>
        </w:rPr>
        <w:t>Medical rehabilitation &amp; therapeutic intervention</w:t>
      </w:r>
    </w:p>
    <w:p w:rsidR="00290607" w:rsidRPr="00CA397B" w:rsidRDefault="00290607" w:rsidP="00290607">
      <w:pPr>
        <w:pStyle w:val="NoSpacing"/>
        <w:numPr>
          <w:ilvl w:val="0"/>
          <w:numId w:val="3"/>
        </w:numPr>
        <w:jc w:val="both"/>
        <w:rPr>
          <w:sz w:val="26"/>
          <w:szCs w:val="26"/>
        </w:rPr>
      </w:pPr>
      <w:r w:rsidRPr="00CA397B">
        <w:rPr>
          <w:sz w:val="26"/>
          <w:szCs w:val="26"/>
        </w:rPr>
        <w:t>Developing appropriate training courses for medical and paramedical health professional in geriatric care</w:t>
      </w:r>
    </w:p>
    <w:p w:rsidR="00290607" w:rsidRPr="00CA397B" w:rsidRDefault="00290607" w:rsidP="00290607">
      <w:pPr>
        <w:pStyle w:val="NoSpacing"/>
        <w:numPr>
          <w:ilvl w:val="0"/>
          <w:numId w:val="3"/>
        </w:numPr>
        <w:jc w:val="both"/>
        <w:rPr>
          <w:sz w:val="26"/>
          <w:szCs w:val="26"/>
        </w:rPr>
      </w:pPr>
      <w:r w:rsidRPr="00CA397B">
        <w:rPr>
          <w:sz w:val="26"/>
          <w:szCs w:val="26"/>
        </w:rPr>
        <w:t>Promotion and encouraging basic, clinical, epidemiological and applied research in ageing and the health care of the elderly.</w:t>
      </w:r>
    </w:p>
    <w:p w:rsidR="00290607" w:rsidRPr="00CA397B" w:rsidRDefault="00290607" w:rsidP="00290607">
      <w:pPr>
        <w:pStyle w:val="NoSpacing"/>
        <w:numPr>
          <w:ilvl w:val="0"/>
          <w:numId w:val="3"/>
        </w:numPr>
        <w:jc w:val="both"/>
        <w:rPr>
          <w:sz w:val="26"/>
          <w:szCs w:val="26"/>
        </w:rPr>
      </w:pPr>
      <w:r w:rsidRPr="00CA397B">
        <w:rPr>
          <w:sz w:val="26"/>
          <w:szCs w:val="26"/>
        </w:rPr>
        <w:t>Integrating other systems of medicine such as AYUSH in provision of health care to the elderly</w:t>
      </w:r>
    </w:p>
    <w:p w:rsidR="00290607" w:rsidRPr="00CA397B" w:rsidRDefault="00290607" w:rsidP="00290607">
      <w:pPr>
        <w:pStyle w:val="NoSpacing"/>
        <w:numPr>
          <w:ilvl w:val="0"/>
          <w:numId w:val="3"/>
        </w:numPr>
        <w:jc w:val="both"/>
        <w:rPr>
          <w:sz w:val="26"/>
          <w:szCs w:val="26"/>
        </w:rPr>
      </w:pPr>
      <w:r w:rsidRPr="00CA397B">
        <w:rPr>
          <w:sz w:val="26"/>
          <w:szCs w:val="26"/>
        </w:rPr>
        <w:t>IEC</w:t>
      </w:r>
    </w:p>
    <w:p w:rsidR="00290607" w:rsidRPr="00CA397B" w:rsidRDefault="00290607" w:rsidP="00290607">
      <w:pPr>
        <w:pStyle w:val="NoSpacing"/>
        <w:jc w:val="both"/>
        <w:rPr>
          <w:sz w:val="26"/>
          <w:szCs w:val="26"/>
        </w:rPr>
      </w:pPr>
    </w:p>
    <w:p w:rsidR="00E14881" w:rsidRDefault="00E14881" w:rsidP="00B162E2">
      <w:pPr>
        <w:pStyle w:val="NoSpacing"/>
        <w:jc w:val="center"/>
        <w:rPr>
          <w:b/>
          <w:sz w:val="26"/>
          <w:szCs w:val="26"/>
        </w:rPr>
      </w:pPr>
    </w:p>
    <w:p w:rsidR="0047733E" w:rsidRDefault="0047733E" w:rsidP="00B162E2">
      <w:pPr>
        <w:pStyle w:val="NoSpacing"/>
        <w:jc w:val="center"/>
        <w:rPr>
          <w:b/>
          <w:sz w:val="26"/>
          <w:szCs w:val="26"/>
        </w:rPr>
      </w:pPr>
    </w:p>
    <w:p w:rsidR="0088744E" w:rsidRPr="00CA397B" w:rsidRDefault="0088744E" w:rsidP="00B162E2">
      <w:pPr>
        <w:pStyle w:val="NoSpacing"/>
        <w:jc w:val="center"/>
        <w:rPr>
          <w:b/>
          <w:sz w:val="26"/>
          <w:szCs w:val="26"/>
        </w:rPr>
      </w:pPr>
      <w:r w:rsidRPr="00CA397B">
        <w:rPr>
          <w:b/>
          <w:sz w:val="26"/>
          <w:szCs w:val="26"/>
        </w:rPr>
        <w:t>Packages of services to be made available at different levels under NPHCE</w:t>
      </w:r>
    </w:p>
    <w:p w:rsidR="00A3694E" w:rsidRPr="00CA397B" w:rsidRDefault="00A3694E" w:rsidP="0088744E">
      <w:pPr>
        <w:pStyle w:val="NoSpacing"/>
        <w:jc w:val="both"/>
        <w:rPr>
          <w:b/>
          <w:sz w:val="26"/>
          <w:szCs w:val="26"/>
        </w:rPr>
      </w:pPr>
    </w:p>
    <w:tbl>
      <w:tblPr>
        <w:tblStyle w:val="TableGrid"/>
        <w:tblW w:w="10188" w:type="dxa"/>
        <w:tblLook w:val="04A0"/>
      </w:tblPr>
      <w:tblGrid>
        <w:gridCol w:w="1908"/>
        <w:gridCol w:w="8280"/>
      </w:tblGrid>
      <w:tr w:rsidR="0088744E" w:rsidRPr="00CA397B" w:rsidTr="00D47C19">
        <w:tc>
          <w:tcPr>
            <w:tcW w:w="1908" w:type="dxa"/>
          </w:tcPr>
          <w:p w:rsidR="0088744E" w:rsidRPr="00CA397B" w:rsidRDefault="0088744E" w:rsidP="00560E85">
            <w:pPr>
              <w:pStyle w:val="NoSpacing"/>
              <w:jc w:val="both"/>
              <w:rPr>
                <w:b/>
                <w:sz w:val="26"/>
                <w:szCs w:val="26"/>
              </w:rPr>
            </w:pPr>
            <w:r w:rsidRPr="00CA397B">
              <w:rPr>
                <w:b/>
                <w:sz w:val="26"/>
                <w:szCs w:val="26"/>
              </w:rPr>
              <w:t>Health Facility</w:t>
            </w:r>
          </w:p>
        </w:tc>
        <w:tc>
          <w:tcPr>
            <w:tcW w:w="8280" w:type="dxa"/>
          </w:tcPr>
          <w:p w:rsidR="0088744E" w:rsidRPr="00CA397B" w:rsidRDefault="0088744E" w:rsidP="00560E85">
            <w:pPr>
              <w:pStyle w:val="NoSpacing"/>
              <w:jc w:val="both"/>
              <w:rPr>
                <w:b/>
                <w:sz w:val="26"/>
                <w:szCs w:val="26"/>
              </w:rPr>
            </w:pPr>
            <w:r w:rsidRPr="00CA397B">
              <w:rPr>
                <w:b/>
                <w:sz w:val="26"/>
                <w:szCs w:val="26"/>
              </w:rPr>
              <w:t>Packages of services</w:t>
            </w:r>
          </w:p>
        </w:tc>
      </w:tr>
      <w:tr w:rsidR="0088744E" w:rsidRPr="00CA397B" w:rsidTr="00D47C19">
        <w:tc>
          <w:tcPr>
            <w:tcW w:w="1908" w:type="dxa"/>
          </w:tcPr>
          <w:p w:rsidR="0088744E" w:rsidRPr="00CA397B" w:rsidRDefault="0088744E" w:rsidP="00560E85">
            <w:pPr>
              <w:pStyle w:val="NoSpacing"/>
              <w:jc w:val="both"/>
              <w:rPr>
                <w:b/>
                <w:sz w:val="26"/>
                <w:szCs w:val="26"/>
              </w:rPr>
            </w:pPr>
            <w:r w:rsidRPr="00CA397B">
              <w:rPr>
                <w:b/>
                <w:sz w:val="26"/>
                <w:szCs w:val="26"/>
              </w:rPr>
              <w:t>Sub-centre</w:t>
            </w:r>
          </w:p>
        </w:tc>
        <w:tc>
          <w:tcPr>
            <w:tcW w:w="8280" w:type="dxa"/>
          </w:tcPr>
          <w:p w:rsidR="0088744E" w:rsidRPr="00CA397B" w:rsidRDefault="0088744E" w:rsidP="00560E85">
            <w:pPr>
              <w:pStyle w:val="NoSpacing"/>
              <w:numPr>
                <w:ilvl w:val="0"/>
                <w:numId w:val="5"/>
              </w:numPr>
              <w:jc w:val="both"/>
              <w:rPr>
                <w:sz w:val="26"/>
                <w:szCs w:val="26"/>
              </w:rPr>
            </w:pPr>
            <w:r w:rsidRPr="00CA397B">
              <w:rPr>
                <w:sz w:val="26"/>
                <w:szCs w:val="26"/>
              </w:rPr>
              <w:t>Health Education related to healthy ageing</w:t>
            </w:r>
          </w:p>
          <w:p w:rsidR="0088744E" w:rsidRPr="00CA397B" w:rsidRDefault="0088744E" w:rsidP="00560E85">
            <w:pPr>
              <w:pStyle w:val="NoSpacing"/>
              <w:numPr>
                <w:ilvl w:val="0"/>
                <w:numId w:val="5"/>
              </w:numPr>
              <w:jc w:val="both"/>
              <w:rPr>
                <w:sz w:val="26"/>
                <w:szCs w:val="26"/>
              </w:rPr>
            </w:pPr>
            <w:r w:rsidRPr="00CA397B">
              <w:rPr>
                <w:sz w:val="26"/>
                <w:szCs w:val="26"/>
              </w:rPr>
              <w:t>Domiciliary visits for attention and care to home bound/bedridded elderly persons and provide training to the family care providers in looking after the disabled elderly persons.</w:t>
            </w:r>
          </w:p>
          <w:p w:rsidR="0088744E" w:rsidRPr="00CA397B" w:rsidRDefault="0088744E" w:rsidP="00560E85">
            <w:pPr>
              <w:pStyle w:val="NoSpacing"/>
              <w:numPr>
                <w:ilvl w:val="0"/>
                <w:numId w:val="5"/>
              </w:numPr>
              <w:jc w:val="both"/>
              <w:rPr>
                <w:sz w:val="26"/>
                <w:szCs w:val="26"/>
              </w:rPr>
            </w:pPr>
            <w:r w:rsidRPr="00CA397B">
              <w:rPr>
                <w:sz w:val="26"/>
                <w:szCs w:val="26"/>
              </w:rPr>
              <w:t>Arrange for suitable calipers and supportive devices from the PHC to the elderly disabled persons to make them ambulatory.</w:t>
            </w:r>
          </w:p>
          <w:p w:rsidR="0088744E" w:rsidRPr="00CA397B" w:rsidRDefault="0088744E" w:rsidP="00560E85">
            <w:pPr>
              <w:pStyle w:val="NoSpacing"/>
              <w:numPr>
                <w:ilvl w:val="0"/>
                <w:numId w:val="5"/>
              </w:numPr>
              <w:jc w:val="both"/>
              <w:rPr>
                <w:sz w:val="26"/>
                <w:szCs w:val="26"/>
              </w:rPr>
            </w:pPr>
            <w:r w:rsidRPr="00CA397B">
              <w:rPr>
                <w:sz w:val="26"/>
                <w:szCs w:val="26"/>
              </w:rPr>
              <w:t>Linkage with other support groups and day care centres etc. operational in the area</w:t>
            </w:r>
          </w:p>
        </w:tc>
      </w:tr>
      <w:tr w:rsidR="0088744E" w:rsidRPr="00CA397B" w:rsidTr="00D47C19">
        <w:tc>
          <w:tcPr>
            <w:tcW w:w="1908" w:type="dxa"/>
          </w:tcPr>
          <w:p w:rsidR="0088744E" w:rsidRPr="00CA397B" w:rsidRDefault="0088744E" w:rsidP="00560E85">
            <w:pPr>
              <w:pStyle w:val="NoSpacing"/>
              <w:jc w:val="both"/>
              <w:rPr>
                <w:b/>
                <w:sz w:val="26"/>
                <w:szCs w:val="26"/>
              </w:rPr>
            </w:pPr>
            <w:r w:rsidRPr="00CA397B">
              <w:rPr>
                <w:b/>
                <w:sz w:val="26"/>
                <w:szCs w:val="26"/>
              </w:rPr>
              <w:t>Primary Health Centre</w:t>
            </w:r>
          </w:p>
        </w:tc>
        <w:tc>
          <w:tcPr>
            <w:tcW w:w="8280" w:type="dxa"/>
          </w:tcPr>
          <w:p w:rsidR="0088744E" w:rsidRPr="00CA397B" w:rsidRDefault="0088744E" w:rsidP="00560E85">
            <w:pPr>
              <w:pStyle w:val="NoSpacing"/>
              <w:numPr>
                <w:ilvl w:val="0"/>
                <w:numId w:val="5"/>
              </w:numPr>
              <w:jc w:val="both"/>
              <w:rPr>
                <w:sz w:val="26"/>
                <w:szCs w:val="26"/>
              </w:rPr>
            </w:pPr>
            <w:r w:rsidRPr="00CA397B">
              <w:rPr>
                <w:sz w:val="26"/>
                <w:szCs w:val="26"/>
              </w:rPr>
              <w:t>Weekly geriatric clinic run by a trained Medical Officer</w:t>
            </w:r>
          </w:p>
          <w:p w:rsidR="0088744E" w:rsidRPr="00CA397B" w:rsidRDefault="0088744E" w:rsidP="00560E85">
            <w:pPr>
              <w:pStyle w:val="NoSpacing"/>
              <w:numPr>
                <w:ilvl w:val="0"/>
                <w:numId w:val="5"/>
              </w:numPr>
              <w:jc w:val="both"/>
              <w:rPr>
                <w:sz w:val="26"/>
                <w:szCs w:val="26"/>
              </w:rPr>
            </w:pPr>
            <w:r w:rsidRPr="00CA397B">
              <w:rPr>
                <w:sz w:val="26"/>
                <w:szCs w:val="26"/>
              </w:rPr>
              <w:t>Maintain record of the Elderly using standard format during their first visit</w:t>
            </w:r>
          </w:p>
          <w:p w:rsidR="0088744E" w:rsidRPr="00CA397B" w:rsidRDefault="0088744E" w:rsidP="00560E85">
            <w:pPr>
              <w:pStyle w:val="NoSpacing"/>
              <w:numPr>
                <w:ilvl w:val="0"/>
                <w:numId w:val="5"/>
              </w:numPr>
              <w:jc w:val="both"/>
              <w:rPr>
                <w:sz w:val="26"/>
                <w:szCs w:val="26"/>
              </w:rPr>
            </w:pPr>
            <w:r w:rsidRPr="00CA397B">
              <w:rPr>
                <w:sz w:val="26"/>
                <w:szCs w:val="26"/>
              </w:rPr>
              <w:t>Conducting a routine health assessment of the elderly persons based on a simple clinical examination relating to eye, BP, blood sugar, etc.</w:t>
            </w:r>
          </w:p>
          <w:p w:rsidR="0088744E" w:rsidRPr="00CA397B" w:rsidRDefault="0088744E" w:rsidP="00560E85">
            <w:pPr>
              <w:pStyle w:val="NoSpacing"/>
              <w:numPr>
                <w:ilvl w:val="0"/>
                <w:numId w:val="5"/>
              </w:numPr>
              <w:jc w:val="both"/>
              <w:rPr>
                <w:sz w:val="26"/>
                <w:szCs w:val="26"/>
              </w:rPr>
            </w:pPr>
            <w:r w:rsidRPr="00CA397B">
              <w:rPr>
                <w:sz w:val="26"/>
                <w:szCs w:val="26"/>
              </w:rPr>
              <w:t>Provision of medicines and proper advice on chronic ailments.</w:t>
            </w:r>
          </w:p>
          <w:p w:rsidR="0088744E" w:rsidRPr="00CA397B" w:rsidRDefault="0088744E" w:rsidP="00560E85">
            <w:pPr>
              <w:pStyle w:val="NoSpacing"/>
              <w:numPr>
                <w:ilvl w:val="0"/>
                <w:numId w:val="5"/>
              </w:numPr>
              <w:jc w:val="both"/>
              <w:rPr>
                <w:sz w:val="26"/>
                <w:szCs w:val="26"/>
              </w:rPr>
            </w:pPr>
            <w:r w:rsidRPr="00CA397B">
              <w:rPr>
                <w:sz w:val="26"/>
                <w:szCs w:val="26"/>
              </w:rPr>
              <w:t>Public awareness on promotional, preventive and rehabilitative aspects of geriatrics during health and village sanitation day/camps.</w:t>
            </w:r>
          </w:p>
          <w:p w:rsidR="0088744E" w:rsidRPr="00CA397B" w:rsidRDefault="0088744E" w:rsidP="00560E85">
            <w:pPr>
              <w:pStyle w:val="NoSpacing"/>
              <w:numPr>
                <w:ilvl w:val="0"/>
                <w:numId w:val="5"/>
              </w:numPr>
              <w:jc w:val="both"/>
              <w:rPr>
                <w:sz w:val="26"/>
                <w:szCs w:val="26"/>
              </w:rPr>
            </w:pPr>
            <w:r w:rsidRPr="00CA397B">
              <w:rPr>
                <w:sz w:val="26"/>
                <w:szCs w:val="26"/>
              </w:rPr>
              <w:t>Referral for diseases needing further investigation and treatment, to Community Health Centre or the District Hospital as per need.</w:t>
            </w:r>
          </w:p>
        </w:tc>
      </w:tr>
      <w:tr w:rsidR="0088744E" w:rsidRPr="00CA397B" w:rsidTr="00D47C19">
        <w:tc>
          <w:tcPr>
            <w:tcW w:w="1908" w:type="dxa"/>
          </w:tcPr>
          <w:p w:rsidR="0088744E" w:rsidRPr="00CA397B" w:rsidRDefault="0088744E" w:rsidP="00560E85">
            <w:pPr>
              <w:pStyle w:val="NoSpacing"/>
              <w:jc w:val="both"/>
              <w:rPr>
                <w:b/>
                <w:sz w:val="26"/>
                <w:szCs w:val="26"/>
              </w:rPr>
            </w:pPr>
            <w:r w:rsidRPr="00CA397B">
              <w:rPr>
                <w:b/>
                <w:sz w:val="26"/>
                <w:szCs w:val="26"/>
              </w:rPr>
              <w:t>Community Health Centre</w:t>
            </w:r>
          </w:p>
        </w:tc>
        <w:tc>
          <w:tcPr>
            <w:tcW w:w="8280" w:type="dxa"/>
          </w:tcPr>
          <w:p w:rsidR="0088744E" w:rsidRPr="00CA397B" w:rsidRDefault="0088744E" w:rsidP="00560E85">
            <w:pPr>
              <w:pStyle w:val="NoSpacing"/>
              <w:numPr>
                <w:ilvl w:val="0"/>
                <w:numId w:val="5"/>
              </w:numPr>
              <w:jc w:val="both"/>
              <w:rPr>
                <w:sz w:val="26"/>
                <w:szCs w:val="26"/>
              </w:rPr>
            </w:pPr>
            <w:r w:rsidRPr="00CA397B">
              <w:rPr>
                <w:sz w:val="26"/>
                <w:szCs w:val="26"/>
              </w:rPr>
              <w:t>First Referral Unit (FRU) for the Elderly from PHCs and below.</w:t>
            </w:r>
          </w:p>
          <w:p w:rsidR="0088744E" w:rsidRPr="00CA397B" w:rsidRDefault="0088744E" w:rsidP="00560E85">
            <w:pPr>
              <w:pStyle w:val="NoSpacing"/>
              <w:numPr>
                <w:ilvl w:val="0"/>
                <w:numId w:val="5"/>
              </w:numPr>
              <w:jc w:val="both"/>
              <w:rPr>
                <w:sz w:val="26"/>
                <w:szCs w:val="26"/>
              </w:rPr>
            </w:pPr>
            <w:r w:rsidRPr="00CA397B">
              <w:rPr>
                <w:sz w:val="26"/>
                <w:szCs w:val="26"/>
              </w:rPr>
              <w:t>Geriatric Clinic for the elderly persons twice a week.</w:t>
            </w:r>
          </w:p>
          <w:p w:rsidR="0088744E" w:rsidRPr="00CA397B" w:rsidRDefault="0088744E" w:rsidP="00560E85">
            <w:pPr>
              <w:pStyle w:val="NoSpacing"/>
              <w:numPr>
                <w:ilvl w:val="0"/>
                <w:numId w:val="5"/>
              </w:numPr>
              <w:jc w:val="both"/>
              <w:rPr>
                <w:sz w:val="26"/>
                <w:szCs w:val="26"/>
              </w:rPr>
            </w:pPr>
            <w:r w:rsidRPr="00CA397B">
              <w:rPr>
                <w:sz w:val="26"/>
                <w:szCs w:val="26"/>
              </w:rPr>
              <w:t>Rehabilitation Unit for physiotherapy and counseling</w:t>
            </w:r>
          </w:p>
          <w:p w:rsidR="0088744E" w:rsidRPr="00CA397B" w:rsidRDefault="0088744E" w:rsidP="00560E85">
            <w:pPr>
              <w:pStyle w:val="NoSpacing"/>
              <w:numPr>
                <w:ilvl w:val="0"/>
                <w:numId w:val="5"/>
              </w:numPr>
              <w:jc w:val="both"/>
              <w:rPr>
                <w:sz w:val="26"/>
                <w:szCs w:val="26"/>
              </w:rPr>
            </w:pPr>
            <w:r w:rsidRPr="00CA397B">
              <w:rPr>
                <w:sz w:val="26"/>
                <w:szCs w:val="26"/>
              </w:rPr>
              <w:t>Domiciliary visits by the rehabilitation worker for bed ridden elderly and counseling of the family members on their home-based care.</w:t>
            </w:r>
          </w:p>
          <w:p w:rsidR="0088744E" w:rsidRPr="00CA397B" w:rsidRDefault="0088744E" w:rsidP="00560E85">
            <w:pPr>
              <w:pStyle w:val="NoSpacing"/>
              <w:numPr>
                <w:ilvl w:val="0"/>
                <w:numId w:val="5"/>
              </w:numPr>
              <w:jc w:val="both"/>
              <w:rPr>
                <w:sz w:val="26"/>
                <w:szCs w:val="26"/>
              </w:rPr>
            </w:pPr>
            <w:r w:rsidRPr="00CA397B">
              <w:rPr>
                <w:sz w:val="26"/>
                <w:szCs w:val="26"/>
              </w:rPr>
              <w:t>Health promotion and Prevention.</w:t>
            </w:r>
          </w:p>
          <w:p w:rsidR="0088744E" w:rsidRPr="00CA397B" w:rsidRDefault="0088744E" w:rsidP="00560E85">
            <w:pPr>
              <w:pStyle w:val="NoSpacing"/>
              <w:numPr>
                <w:ilvl w:val="0"/>
                <w:numId w:val="5"/>
              </w:numPr>
              <w:jc w:val="both"/>
              <w:rPr>
                <w:sz w:val="26"/>
                <w:szCs w:val="26"/>
              </w:rPr>
            </w:pPr>
            <w:r w:rsidRPr="00CA397B">
              <w:rPr>
                <w:sz w:val="26"/>
                <w:szCs w:val="26"/>
              </w:rPr>
              <w:t>Referral of difficult cases to District Hospital/higher health care facility</w:t>
            </w:r>
          </w:p>
        </w:tc>
      </w:tr>
      <w:tr w:rsidR="0088744E" w:rsidRPr="00CA397B" w:rsidTr="00D47C19">
        <w:tc>
          <w:tcPr>
            <w:tcW w:w="1908" w:type="dxa"/>
          </w:tcPr>
          <w:p w:rsidR="0088744E" w:rsidRPr="00CA397B" w:rsidRDefault="0088744E" w:rsidP="00560E85">
            <w:pPr>
              <w:pStyle w:val="NoSpacing"/>
              <w:jc w:val="both"/>
              <w:rPr>
                <w:b/>
                <w:sz w:val="26"/>
                <w:szCs w:val="26"/>
              </w:rPr>
            </w:pPr>
            <w:r w:rsidRPr="00CA397B">
              <w:rPr>
                <w:b/>
                <w:sz w:val="26"/>
                <w:szCs w:val="26"/>
              </w:rPr>
              <w:t>District Hospital</w:t>
            </w:r>
          </w:p>
        </w:tc>
        <w:tc>
          <w:tcPr>
            <w:tcW w:w="8280" w:type="dxa"/>
          </w:tcPr>
          <w:p w:rsidR="0088744E" w:rsidRPr="00CA397B" w:rsidRDefault="0088744E" w:rsidP="00560E85">
            <w:pPr>
              <w:pStyle w:val="NoSpacing"/>
              <w:numPr>
                <w:ilvl w:val="0"/>
                <w:numId w:val="5"/>
              </w:numPr>
              <w:jc w:val="both"/>
              <w:rPr>
                <w:sz w:val="26"/>
                <w:szCs w:val="26"/>
              </w:rPr>
            </w:pPr>
            <w:r w:rsidRPr="00CA397B">
              <w:rPr>
                <w:sz w:val="26"/>
                <w:szCs w:val="26"/>
              </w:rPr>
              <w:t>Geriatric Clinic for regular dedicated OPD services to the Elderly.</w:t>
            </w:r>
          </w:p>
          <w:p w:rsidR="0088744E" w:rsidRPr="00CA397B" w:rsidRDefault="0088744E" w:rsidP="00560E85">
            <w:pPr>
              <w:pStyle w:val="NoSpacing"/>
              <w:numPr>
                <w:ilvl w:val="0"/>
                <w:numId w:val="5"/>
              </w:numPr>
              <w:jc w:val="both"/>
              <w:rPr>
                <w:sz w:val="26"/>
                <w:szCs w:val="26"/>
              </w:rPr>
            </w:pPr>
            <w:r w:rsidRPr="00CA397B">
              <w:rPr>
                <w:sz w:val="26"/>
                <w:szCs w:val="26"/>
              </w:rPr>
              <w:t>Facilities for laboratory investigations for diagnosis and provision of medicines for geriatric medical and health problems.</w:t>
            </w:r>
          </w:p>
          <w:p w:rsidR="0088744E" w:rsidRPr="00CA397B" w:rsidRDefault="0088744E" w:rsidP="00560E85">
            <w:pPr>
              <w:pStyle w:val="NoSpacing"/>
              <w:numPr>
                <w:ilvl w:val="0"/>
                <w:numId w:val="5"/>
              </w:numPr>
              <w:jc w:val="both"/>
              <w:rPr>
                <w:sz w:val="26"/>
                <w:szCs w:val="26"/>
              </w:rPr>
            </w:pPr>
            <w:r w:rsidRPr="00CA397B">
              <w:rPr>
                <w:sz w:val="26"/>
                <w:szCs w:val="26"/>
              </w:rPr>
              <w:t>Ten-bedded Geriatric Ward for in-patient care of the Elderly.</w:t>
            </w:r>
          </w:p>
          <w:p w:rsidR="0088744E" w:rsidRPr="00CA397B" w:rsidRDefault="0088744E" w:rsidP="00560E85">
            <w:pPr>
              <w:pStyle w:val="NoSpacing"/>
              <w:numPr>
                <w:ilvl w:val="0"/>
                <w:numId w:val="5"/>
              </w:numPr>
              <w:jc w:val="both"/>
              <w:rPr>
                <w:sz w:val="26"/>
                <w:szCs w:val="26"/>
              </w:rPr>
            </w:pPr>
            <w:r w:rsidRPr="00CA397B">
              <w:rPr>
                <w:sz w:val="26"/>
                <w:szCs w:val="26"/>
              </w:rPr>
              <w:t>Existing specialities like General Medicine; Orthopaedics, Ophthalmology; ENT services etc. will provide services needed by elderly patients.</w:t>
            </w:r>
          </w:p>
          <w:p w:rsidR="0088744E" w:rsidRPr="00CA397B" w:rsidRDefault="0088744E" w:rsidP="00560E85">
            <w:pPr>
              <w:pStyle w:val="NoSpacing"/>
              <w:numPr>
                <w:ilvl w:val="0"/>
                <w:numId w:val="5"/>
              </w:numPr>
              <w:jc w:val="both"/>
              <w:rPr>
                <w:sz w:val="26"/>
                <w:szCs w:val="26"/>
              </w:rPr>
            </w:pPr>
            <w:r w:rsidRPr="00CA397B">
              <w:rPr>
                <w:sz w:val="26"/>
                <w:szCs w:val="26"/>
              </w:rPr>
              <w:t>Provide services for the elderly patients referred by the CHCs/PHCs etc.</w:t>
            </w:r>
          </w:p>
          <w:p w:rsidR="0088744E" w:rsidRPr="00CA397B" w:rsidRDefault="0088744E" w:rsidP="00560E85">
            <w:pPr>
              <w:pStyle w:val="NoSpacing"/>
              <w:numPr>
                <w:ilvl w:val="0"/>
                <w:numId w:val="5"/>
              </w:numPr>
              <w:jc w:val="both"/>
              <w:rPr>
                <w:sz w:val="26"/>
                <w:szCs w:val="26"/>
              </w:rPr>
            </w:pPr>
            <w:r w:rsidRPr="00CA397B">
              <w:rPr>
                <w:sz w:val="26"/>
                <w:szCs w:val="26"/>
              </w:rPr>
              <w:t>Conducting camps for Geriatric Services PHCs/CHCs and other sites.</w:t>
            </w:r>
          </w:p>
          <w:p w:rsidR="0088744E" w:rsidRPr="00CA397B" w:rsidRDefault="0088744E" w:rsidP="00560E85">
            <w:pPr>
              <w:pStyle w:val="NoSpacing"/>
              <w:numPr>
                <w:ilvl w:val="0"/>
                <w:numId w:val="5"/>
              </w:numPr>
              <w:jc w:val="both"/>
              <w:rPr>
                <w:sz w:val="26"/>
                <w:szCs w:val="26"/>
              </w:rPr>
            </w:pPr>
            <w:r w:rsidRPr="00CA397B">
              <w:rPr>
                <w:sz w:val="26"/>
                <w:szCs w:val="26"/>
              </w:rPr>
              <w:t>Referral services for severe cases to tertiary level hospitals.</w:t>
            </w:r>
          </w:p>
        </w:tc>
      </w:tr>
    </w:tbl>
    <w:p w:rsidR="0088744E" w:rsidRPr="00CA397B" w:rsidRDefault="0088744E" w:rsidP="00290607">
      <w:pPr>
        <w:pStyle w:val="NoSpacing"/>
        <w:jc w:val="both"/>
        <w:rPr>
          <w:b/>
          <w:sz w:val="26"/>
          <w:szCs w:val="26"/>
          <w:u w:val="single"/>
        </w:rPr>
      </w:pPr>
    </w:p>
    <w:p w:rsidR="00D47C19" w:rsidRPr="00CA397B" w:rsidRDefault="00D47C19" w:rsidP="00290607">
      <w:pPr>
        <w:pStyle w:val="NoSpacing"/>
        <w:jc w:val="both"/>
        <w:rPr>
          <w:b/>
          <w:sz w:val="26"/>
          <w:szCs w:val="26"/>
          <w:u w:val="single"/>
        </w:rPr>
      </w:pPr>
    </w:p>
    <w:p w:rsidR="00D47C19" w:rsidRPr="00CA397B" w:rsidRDefault="00D47C19" w:rsidP="00290607">
      <w:pPr>
        <w:pStyle w:val="NoSpacing"/>
        <w:jc w:val="both"/>
        <w:rPr>
          <w:b/>
          <w:sz w:val="26"/>
          <w:szCs w:val="26"/>
          <w:u w:val="single"/>
        </w:rPr>
      </w:pPr>
    </w:p>
    <w:p w:rsidR="00D47C19" w:rsidRPr="00CA397B" w:rsidRDefault="00D47C19" w:rsidP="00290607">
      <w:pPr>
        <w:pStyle w:val="NoSpacing"/>
        <w:jc w:val="both"/>
        <w:rPr>
          <w:b/>
          <w:sz w:val="26"/>
          <w:szCs w:val="26"/>
          <w:u w:val="single"/>
        </w:rPr>
      </w:pPr>
    </w:p>
    <w:p w:rsidR="00D47C19" w:rsidRDefault="00D47C19" w:rsidP="00290607">
      <w:pPr>
        <w:pStyle w:val="NoSpacing"/>
        <w:jc w:val="both"/>
        <w:rPr>
          <w:b/>
          <w:sz w:val="26"/>
          <w:szCs w:val="26"/>
          <w:u w:val="single"/>
        </w:rPr>
      </w:pPr>
      <w:r w:rsidRPr="00CA397B">
        <w:rPr>
          <w:b/>
          <w:sz w:val="26"/>
          <w:szCs w:val="26"/>
          <w:u w:val="single"/>
        </w:rPr>
        <w:t xml:space="preserve"> </w:t>
      </w:r>
    </w:p>
    <w:p w:rsidR="0047733E" w:rsidRDefault="0047733E" w:rsidP="00290607">
      <w:pPr>
        <w:pStyle w:val="NoSpacing"/>
        <w:jc w:val="both"/>
        <w:rPr>
          <w:b/>
          <w:sz w:val="26"/>
          <w:szCs w:val="26"/>
          <w:u w:val="single"/>
        </w:rPr>
      </w:pPr>
    </w:p>
    <w:p w:rsidR="0047733E" w:rsidRPr="00CA397B" w:rsidRDefault="0047733E" w:rsidP="00290607">
      <w:pPr>
        <w:pStyle w:val="NoSpacing"/>
        <w:jc w:val="both"/>
        <w:rPr>
          <w:b/>
          <w:sz w:val="26"/>
          <w:szCs w:val="26"/>
          <w:u w:val="single"/>
        </w:rPr>
      </w:pPr>
    </w:p>
    <w:p w:rsidR="00290607" w:rsidRPr="00CA397B" w:rsidRDefault="00290607" w:rsidP="00290607">
      <w:pPr>
        <w:pStyle w:val="NoSpacing"/>
        <w:jc w:val="both"/>
        <w:rPr>
          <w:b/>
          <w:sz w:val="26"/>
          <w:szCs w:val="26"/>
          <w:u w:val="single"/>
        </w:rPr>
      </w:pPr>
      <w:r w:rsidRPr="00CA397B">
        <w:rPr>
          <w:b/>
          <w:sz w:val="26"/>
          <w:szCs w:val="26"/>
          <w:u w:val="single"/>
        </w:rPr>
        <w:t>Activities up to Distric</w:t>
      </w:r>
      <w:r w:rsidR="0047733E">
        <w:rPr>
          <w:b/>
          <w:sz w:val="26"/>
          <w:szCs w:val="26"/>
          <w:u w:val="single"/>
        </w:rPr>
        <w:t>t</w:t>
      </w:r>
      <w:r w:rsidRPr="00CA397B">
        <w:rPr>
          <w:b/>
          <w:sz w:val="26"/>
          <w:szCs w:val="26"/>
          <w:u w:val="single"/>
        </w:rPr>
        <w:t xml:space="preserve"> Hospital level :</w:t>
      </w:r>
    </w:p>
    <w:p w:rsidR="00290607" w:rsidRPr="00CA397B" w:rsidRDefault="00290607" w:rsidP="00290607">
      <w:pPr>
        <w:pStyle w:val="NoSpacing"/>
        <w:jc w:val="both"/>
        <w:rPr>
          <w:b/>
          <w:sz w:val="26"/>
          <w:szCs w:val="26"/>
          <w:u w:val="single"/>
        </w:rPr>
      </w:pPr>
    </w:p>
    <w:p w:rsidR="00290607" w:rsidRPr="00CA397B" w:rsidRDefault="00CF0664" w:rsidP="00CF0664">
      <w:pPr>
        <w:pStyle w:val="NoSpacing"/>
        <w:numPr>
          <w:ilvl w:val="0"/>
          <w:numId w:val="15"/>
        </w:numPr>
        <w:jc w:val="both"/>
        <w:rPr>
          <w:sz w:val="26"/>
          <w:szCs w:val="26"/>
        </w:rPr>
      </w:pPr>
      <w:r w:rsidRPr="00CA397B">
        <w:rPr>
          <w:b/>
          <w:sz w:val="26"/>
          <w:szCs w:val="26"/>
          <w:u w:val="single"/>
        </w:rPr>
        <w:t>District Hospital</w:t>
      </w:r>
      <w:r w:rsidRPr="00CA397B">
        <w:rPr>
          <w:b/>
          <w:sz w:val="26"/>
          <w:szCs w:val="26"/>
        </w:rPr>
        <w:t xml:space="preserve"> </w:t>
      </w:r>
      <w:r w:rsidR="00290607" w:rsidRPr="00CA397B">
        <w:rPr>
          <w:b/>
          <w:sz w:val="26"/>
          <w:szCs w:val="26"/>
        </w:rPr>
        <w:t>:</w:t>
      </w:r>
      <w:r w:rsidRPr="00CA397B">
        <w:rPr>
          <w:b/>
          <w:sz w:val="26"/>
          <w:szCs w:val="26"/>
        </w:rPr>
        <w:t xml:space="preserve"> </w:t>
      </w:r>
      <w:r w:rsidR="0088744E" w:rsidRPr="00CA397B">
        <w:rPr>
          <w:sz w:val="26"/>
          <w:szCs w:val="26"/>
        </w:rPr>
        <w:t>Civil Hospital, Aizawl and Civil Hospital, Lunglei</w:t>
      </w:r>
      <w:r w:rsidR="00290607" w:rsidRPr="00CA397B">
        <w:rPr>
          <w:sz w:val="26"/>
          <w:szCs w:val="26"/>
        </w:rPr>
        <w:t xml:space="preserve"> will be strengthened/upgraded for management of the elderly. It will have 10 bedded Geriatric Ward and run a Geriatric OPD on a daily basis for care of the elderly. There will be a dedicated Physiotherapy Unit. Support will be provided for Construction/renovation/extension of the existing building and furniture of Geriatric Ward and OPD, drugs and consumables, machinery, rehabilitative appliances, transport of referred/serious patients, IEC activities, home based care for bed ridden cases, contractual manpower; Consultants Medicine (2), Nurses (6), Physiotherapist (1), Hospital Attendants (2), and Sanitary Attendants (2), training of health professionals, miscellaneous cost for communication, TA/DA, POL, contingency etc.</w:t>
      </w:r>
    </w:p>
    <w:p w:rsidR="00290607" w:rsidRPr="00CA397B" w:rsidRDefault="00290607" w:rsidP="00290607">
      <w:pPr>
        <w:pStyle w:val="NoSpacing"/>
        <w:jc w:val="both"/>
        <w:rPr>
          <w:sz w:val="26"/>
          <w:szCs w:val="26"/>
        </w:rPr>
      </w:pPr>
    </w:p>
    <w:p w:rsidR="00290607" w:rsidRPr="00CA397B" w:rsidRDefault="00290607" w:rsidP="00290607">
      <w:pPr>
        <w:pStyle w:val="NoSpacing"/>
        <w:numPr>
          <w:ilvl w:val="0"/>
          <w:numId w:val="4"/>
        </w:numPr>
        <w:jc w:val="both"/>
        <w:rPr>
          <w:sz w:val="26"/>
          <w:szCs w:val="26"/>
        </w:rPr>
      </w:pPr>
      <w:r w:rsidRPr="00CA397B">
        <w:rPr>
          <w:b/>
          <w:sz w:val="26"/>
          <w:szCs w:val="26"/>
          <w:u w:val="single"/>
        </w:rPr>
        <w:t>Community Health Centres (CHCs) :</w:t>
      </w:r>
      <w:r w:rsidR="0088744E" w:rsidRPr="00CA397B">
        <w:rPr>
          <w:sz w:val="26"/>
          <w:szCs w:val="26"/>
        </w:rPr>
        <w:t xml:space="preserve">  Four (4) Community Health Centre in Aizawl District and one (1) Community Health Centre in Lunglei District will be covered under the programme in the Stae.</w:t>
      </w:r>
      <w:r w:rsidRPr="00CA397B">
        <w:rPr>
          <w:sz w:val="26"/>
          <w:szCs w:val="26"/>
        </w:rPr>
        <w:t xml:space="preserve"> Geriatric clinical will be held twice a week at CHCs. A Rehabilitation Worker will be employed on contract for</w:t>
      </w:r>
      <w:r w:rsidR="00581AFF" w:rsidRPr="00CA397B">
        <w:rPr>
          <w:sz w:val="26"/>
          <w:szCs w:val="26"/>
        </w:rPr>
        <w:t xml:space="preserve"> Physiotherapy and medical rehabilitation services for the elderly. CHC will also be supported with certain appliances and aids for the elderly. Domiciliary visits for bed-ridden elderly and counseling to family members for home based care of such patients will be made by the rehabilitation worker. Support will also be provided for transport of referred cases, IEC activities, consumables etc.</w:t>
      </w:r>
    </w:p>
    <w:p w:rsidR="00581AFF" w:rsidRPr="00CA397B" w:rsidRDefault="00581AFF" w:rsidP="00290607">
      <w:pPr>
        <w:pStyle w:val="NoSpacing"/>
        <w:numPr>
          <w:ilvl w:val="0"/>
          <w:numId w:val="4"/>
        </w:numPr>
        <w:jc w:val="both"/>
        <w:rPr>
          <w:sz w:val="26"/>
          <w:szCs w:val="26"/>
        </w:rPr>
      </w:pPr>
      <w:r w:rsidRPr="00CA397B">
        <w:rPr>
          <w:b/>
          <w:sz w:val="26"/>
          <w:szCs w:val="26"/>
          <w:u w:val="single"/>
        </w:rPr>
        <w:t>Primary Health Centres (PHCs) :</w:t>
      </w:r>
      <w:r w:rsidRPr="00CA397B">
        <w:rPr>
          <w:sz w:val="26"/>
          <w:szCs w:val="26"/>
        </w:rPr>
        <w:t xml:space="preserve"> </w:t>
      </w:r>
      <w:r w:rsidR="00F91752">
        <w:rPr>
          <w:sz w:val="26"/>
          <w:szCs w:val="26"/>
        </w:rPr>
        <w:t xml:space="preserve">Eleven </w:t>
      </w:r>
      <w:r w:rsidR="006648D0" w:rsidRPr="00CA397B">
        <w:rPr>
          <w:sz w:val="26"/>
          <w:szCs w:val="26"/>
        </w:rPr>
        <w:t>(1</w:t>
      </w:r>
      <w:r w:rsidR="00F91752">
        <w:rPr>
          <w:sz w:val="26"/>
          <w:szCs w:val="26"/>
        </w:rPr>
        <w:t>1</w:t>
      </w:r>
      <w:r w:rsidR="006648D0" w:rsidRPr="00CA397B">
        <w:rPr>
          <w:sz w:val="26"/>
          <w:szCs w:val="26"/>
        </w:rPr>
        <w:t xml:space="preserve">) Primary Health Centre in Aizawl District and nine (9)Primary Health Centre in Lunglei District will be covered under the programmme in the State. </w:t>
      </w:r>
      <w:r w:rsidRPr="00CA397B">
        <w:rPr>
          <w:sz w:val="26"/>
          <w:szCs w:val="26"/>
        </w:rPr>
        <w:t>PHC medical Officer will be in-charge for coordination, implementation &amp; promoting health care of the elderly. A weekly geriatric clinic will be held at HHC level by trained Medical Officer. Support will be given for appliances and aids for the elderly. Home based care will be facilitated for bed ridden cases. Support will also be provided for transport of referred cases, IEC activities, consumables etc.</w:t>
      </w:r>
    </w:p>
    <w:p w:rsidR="00581AFF" w:rsidRPr="00CA397B" w:rsidRDefault="00581AFF" w:rsidP="00290607">
      <w:pPr>
        <w:pStyle w:val="NoSpacing"/>
        <w:numPr>
          <w:ilvl w:val="0"/>
          <w:numId w:val="4"/>
        </w:numPr>
        <w:jc w:val="both"/>
        <w:rPr>
          <w:sz w:val="26"/>
          <w:szCs w:val="26"/>
        </w:rPr>
      </w:pPr>
      <w:r w:rsidRPr="00CA397B">
        <w:rPr>
          <w:b/>
          <w:sz w:val="26"/>
          <w:szCs w:val="26"/>
          <w:u w:val="single"/>
        </w:rPr>
        <w:t>Sub Centres (SCs) :</w:t>
      </w:r>
      <w:r w:rsidRPr="00CA397B">
        <w:rPr>
          <w:sz w:val="26"/>
          <w:szCs w:val="26"/>
        </w:rPr>
        <w:t xml:space="preserve"> </w:t>
      </w:r>
      <w:r w:rsidR="006648D0" w:rsidRPr="00CA397B">
        <w:rPr>
          <w:sz w:val="26"/>
          <w:szCs w:val="26"/>
        </w:rPr>
        <w:t xml:space="preserve">Ninety </w:t>
      </w:r>
      <w:r w:rsidR="00F91752">
        <w:rPr>
          <w:sz w:val="26"/>
          <w:szCs w:val="26"/>
        </w:rPr>
        <w:t xml:space="preserve">one </w:t>
      </w:r>
      <w:r w:rsidR="006648D0" w:rsidRPr="00CA397B">
        <w:rPr>
          <w:sz w:val="26"/>
          <w:szCs w:val="26"/>
        </w:rPr>
        <w:t>(9</w:t>
      </w:r>
      <w:r w:rsidR="00F91752">
        <w:rPr>
          <w:sz w:val="26"/>
          <w:szCs w:val="26"/>
        </w:rPr>
        <w:t>1</w:t>
      </w:r>
      <w:r w:rsidR="006648D0" w:rsidRPr="00CA397B">
        <w:rPr>
          <w:sz w:val="26"/>
          <w:szCs w:val="26"/>
        </w:rPr>
        <w:t>) Sub Centre in Aizawl District and seventy (7</w:t>
      </w:r>
      <w:r w:rsidR="00072AA1">
        <w:rPr>
          <w:sz w:val="26"/>
          <w:szCs w:val="26"/>
        </w:rPr>
        <w:t>0</w:t>
      </w:r>
      <w:r w:rsidR="006648D0" w:rsidRPr="00CA397B">
        <w:rPr>
          <w:sz w:val="26"/>
          <w:szCs w:val="26"/>
        </w:rPr>
        <w:t xml:space="preserve">) Sub Centre in Lunglei District will be covered under the programme in the State. </w:t>
      </w:r>
      <w:r w:rsidRPr="00CA397B">
        <w:rPr>
          <w:sz w:val="26"/>
          <w:szCs w:val="26"/>
        </w:rPr>
        <w:t>The ANM/Male Health Workers will be trained for health care of the elderly. Annual check-up of all the elderly at village level will be organized by PHC/CHC. Support will be given for certain appliances and aids for the elderly. Home based care will be facilitated for bed ridden cases. Support will also be provided for transport of referred cases, IEC activities, consumables etc.</w:t>
      </w:r>
    </w:p>
    <w:p w:rsidR="00703069" w:rsidRPr="00CA397B" w:rsidRDefault="00703069"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876F51" w:rsidRPr="00CA397B" w:rsidRDefault="00876F51" w:rsidP="00703069">
      <w:pPr>
        <w:pStyle w:val="NoSpacing"/>
        <w:jc w:val="both"/>
        <w:rPr>
          <w:sz w:val="26"/>
          <w:szCs w:val="26"/>
        </w:rPr>
      </w:pPr>
    </w:p>
    <w:p w:rsidR="00876F51" w:rsidRPr="00CA397B" w:rsidRDefault="00876F51" w:rsidP="00703069">
      <w:pPr>
        <w:pStyle w:val="NoSpacing"/>
        <w:jc w:val="both"/>
        <w:rPr>
          <w:sz w:val="26"/>
          <w:szCs w:val="26"/>
        </w:rPr>
      </w:pPr>
    </w:p>
    <w:p w:rsidR="00876F51" w:rsidRDefault="00876F51" w:rsidP="00703069">
      <w:pPr>
        <w:pStyle w:val="NoSpacing"/>
        <w:jc w:val="both"/>
        <w:rPr>
          <w:sz w:val="26"/>
          <w:szCs w:val="26"/>
        </w:rPr>
      </w:pPr>
    </w:p>
    <w:p w:rsidR="003D3714" w:rsidRPr="00CA397B" w:rsidRDefault="003D3714" w:rsidP="00703069">
      <w:pPr>
        <w:pStyle w:val="NoSpacing"/>
        <w:jc w:val="both"/>
        <w:rPr>
          <w:sz w:val="26"/>
          <w:szCs w:val="26"/>
        </w:rPr>
      </w:pPr>
    </w:p>
    <w:p w:rsidR="00B162E2" w:rsidRDefault="00B162E2" w:rsidP="00294ABB">
      <w:pPr>
        <w:pStyle w:val="NoSpacing"/>
        <w:jc w:val="both"/>
        <w:rPr>
          <w:sz w:val="26"/>
          <w:szCs w:val="26"/>
        </w:rPr>
      </w:pPr>
    </w:p>
    <w:p w:rsidR="0047733E" w:rsidRDefault="0047733E" w:rsidP="00294ABB">
      <w:pPr>
        <w:pStyle w:val="NoSpacing"/>
        <w:jc w:val="both"/>
        <w:rPr>
          <w:sz w:val="26"/>
          <w:szCs w:val="26"/>
        </w:rPr>
      </w:pPr>
    </w:p>
    <w:p w:rsidR="0047733E" w:rsidRPr="00CA397B" w:rsidRDefault="0047733E" w:rsidP="00294ABB">
      <w:pPr>
        <w:pStyle w:val="NoSpacing"/>
        <w:jc w:val="both"/>
        <w:rPr>
          <w:sz w:val="26"/>
          <w:szCs w:val="26"/>
        </w:rPr>
      </w:pPr>
    </w:p>
    <w:p w:rsidR="00294ABB" w:rsidRPr="00CA397B" w:rsidRDefault="00294ABB" w:rsidP="00294ABB">
      <w:pPr>
        <w:pStyle w:val="NoSpacing"/>
        <w:jc w:val="both"/>
        <w:rPr>
          <w:sz w:val="26"/>
          <w:szCs w:val="26"/>
        </w:rPr>
      </w:pPr>
      <w:r w:rsidRPr="00CA397B">
        <w:rPr>
          <w:b/>
          <w:sz w:val="26"/>
          <w:szCs w:val="26"/>
        </w:rPr>
        <w:t>The Project Proposal</w:t>
      </w:r>
      <w:r w:rsidRPr="00CA397B">
        <w:rPr>
          <w:sz w:val="26"/>
          <w:szCs w:val="26"/>
        </w:rPr>
        <w:t xml:space="preserve"> will be implemented in 2 (two) Districts namely Aizawl and Lunglei District.</w:t>
      </w:r>
    </w:p>
    <w:p w:rsidR="00294ABB" w:rsidRDefault="00294ABB" w:rsidP="00294ABB">
      <w:pPr>
        <w:pStyle w:val="NoSpacing"/>
        <w:jc w:val="both"/>
        <w:rPr>
          <w:sz w:val="26"/>
          <w:szCs w:val="26"/>
        </w:rPr>
      </w:pPr>
      <w:r w:rsidRPr="00CA397B">
        <w:rPr>
          <w:sz w:val="26"/>
          <w:szCs w:val="26"/>
        </w:rPr>
        <w:tab/>
        <w:t>State NCD cell will be established at Directorate of Hospital &amp; Medical Education which is included in the NPCDCS Detail Project Report and will be supported by the following contractual staff –</w:t>
      </w:r>
    </w:p>
    <w:p w:rsidR="003D3714" w:rsidRPr="00CA397B" w:rsidRDefault="003D3714" w:rsidP="00294ABB">
      <w:pPr>
        <w:pStyle w:val="NoSpacing"/>
        <w:jc w:val="both"/>
        <w:rPr>
          <w:sz w:val="26"/>
          <w:szCs w:val="26"/>
        </w:rPr>
      </w:pPr>
    </w:p>
    <w:p w:rsidR="00294ABB" w:rsidRPr="00CA397B" w:rsidRDefault="00C779EC" w:rsidP="00294ABB">
      <w:pPr>
        <w:pStyle w:val="NoSpacing"/>
        <w:numPr>
          <w:ilvl w:val="0"/>
          <w:numId w:val="6"/>
        </w:numPr>
        <w:jc w:val="both"/>
        <w:rPr>
          <w:sz w:val="26"/>
          <w:szCs w:val="26"/>
        </w:rPr>
      </w:pPr>
      <w:r>
        <w:rPr>
          <w:sz w:val="26"/>
          <w:szCs w:val="26"/>
        </w:rPr>
        <w:t>Epidemiologist - 1</w:t>
      </w:r>
    </w:p>
    <w:p w:rsidR="00294ABB" w:rsidRPr="00CA397B" w:rsidRDefault="00C779EC" w:rsidP="00294ABB">
      <w:pPr>
        <w:pStyle w:val="NoSpacing"/>
        <w:numPr>
          <w:ilvl w:val="0"/>
          <w:numId w:val="6"/>
        </w:numPr>
        <w:jc w:val="both"/>
        <w:rPr>
          <w:sz w:val="26"/>
          <w:szCs w:val="26"/>
        </w:rPr>
      </w:pPr>
      <w:r>
        <w:rPr>
          <w:sz w:val="26"/>
          <w:szCs w:val="26"/>
        </w:rPr>
        <w:t>State Programme Coordinator - 1</w:t>
      </w:r>
    </w:p>
    <w:p w:rsidR="00294ABB" w:rsidRPr="00CA397B" w:rsidRDefault="00C779EC" w:rsidP="00294ABB">
      <w:pPr>
        <w:pStyle w:val="NoSpacing"/>
        <w:numPr>
          <w:ilvl w:val="0"/>
          <w:numId w:val="6"/>
        </w:numPr>
        <w:jc w:val="both"/>
        <w:rPr>
          <w:sz w:val="26"/>
          <w:szCs w:val="26"/>
        </w:rPr>
      </w:pPr>
      <w:r>
        <w:rPr>
          <w:sz w:val="26"/>
          <w:szCs w:val="26"/>
        </w:rPr>
        <w:t xml:space="preserve">State </w:t>
      </w:r>
      <w:r w:rsidR="00294ABB" w:rsidRPr="00CA397B">
        <w:rPr>
          <w:sz w:val="26"/>
          <w:szCs w:val="26"/>
        </w:rPr>
        <w:t xml:space="preserve">Finance cum Logistics </w:t>
      </w:r>
      <w:r>
        <w:rPr>
          <w:sz w:val="26"/>
          <w:szCs w:val="26"/>
        </w:rPr>
        <w:t>Consultant - 1</w:t>
      </w:r>
    </w:p>
    <w:p w:rsidR="00294ABB" w:rsidRPr="00CA397B" w:rsidRDefault="00C779EC" w:rsidP="00294ABB">
      <w:pPr>
        <w:pStyle w:val="NoSpacing"/>
        <w:numPr>
          <w:ilvl w:val="0"/>
          <w:numId w:val="6"/>
        </w:numPr>
        <w:jc w:val="both"/>
        <w:rPr>
          <w:sz w:val="26"/>
          <w:szCs w:val="26"/>
        </w:rPr>
      </w:pPr>
      <w:r>
        <w:rPr>
          <w:sz w:val="26"/>
          <w:szCs w:val="26"/>
        </w:rPr>
        <w:t>Data Entry Operator - 1</w:t>
      </w:r>
    </w:p>
    <w:p w:rsidR="00294ABB" w:rsidRPr="00B85544" w:rsidRDefault="00B162E2" w:rsidP="00B162E2">
      <w:pPr>
        <w:pStyle w:val="NoSpacing"/>
        <w:tabs>
          <w:tab w:val="left" w:pos="1020"/>
        </w:tabs>
        <w:jc w:val="both"/>
        <w:rPr>
          <w:sz w:val="2"/>
          <w:szCs w:val="26"/>
        </w:rPr>
      </w:pPr>
      <w:r w:rsidRPr="00B85544">
        <w:rPr>
          <w:sz w:val="10"/>
          <w:szCs w:val="26"/>
        </w:rPr>
        <w:tab/>
      </w:r>
    </w:p>
    <w:p w:rsidR="007B04C9" w:rsidRDefault="007B04C9" w:rsidP="00294ABB">
      <w:pPr>
        <w:pStyle w:val="NoSpacing"/>
        <w:ind w:firstLine="720"/>
        <w:jc w:val="both"/>
        <w:rPr>
          <w:sz w:val="26"/>
          <w:szCs w:val="26"/>
        </w:rPr>
      </w:pPr>
    </w:p>
    <w:p w:rsidR="00294ABB" w:rsidRPr="00CA397B" w:rsidRDefault="00294ABB" w:rsidP="00294ABB">
      <w:pPr>
        <w:pStyle w:val="NoSpacing"/>
        <w:ind w:firstLine="720"/>
        <w:jc w:val="both"/>
        <w:rPr>
          <w:sz w:val="26"/>
          <w:szCs w:val="26"/>
        </w:rPr>
      </w:pPr>
      <w:r w:rsidRPr="00CA397B">
        <w:rPr>
          <w:sz w:val="26"/>
          <w:szCs w:val="26"/>
        </w:rPr>
        <w:t xml:space="preserve">The State </w:t>
      </w:r>
      <w:r w:rsidR="007B04C9">
        <w:rPr>
          <w:sz w:val="26"/>
          <w:szCs w:val="26"/>
        </w:rPr>
        <w:t>Nodal Officer NPHCE will look after the NPHCE Programme supported by the contractual staff employed under NPCDCS at the State level.</w:t>
      </w:r>
    </w:p>
    <w:p w:rsidR="009446CD" w:rsidRDefault="009446CD" w:rsidP="00294ABB">
      <w:pPr>
        <w:pStyle w:val="NoSpacing"/>
        <w:ind w:firstLine="720"/>
        <w:jc w:val="both"/>
        <w:rPr>
          <w:sz w:val="14"/>
          <w:szCs w:val="26"/>
        </w:rPr>
      </w:pPr>
    </w:p>
    <w:p w:rsidR="003D3714" w:rsidRDefault="003D3714" w:rsidP="00294ABB">
      <w:pPr>
        <w:pStyle w:val="NoSpacing"/>
        <w:ind w:firstLine="720"/>
        <w:jc w:val="both"/>
        <w:rPr>
          <w:sz w:val="14"/>
          <w:szCs w:val="26"/>
        </w:rPr>
      </w:pPr>
    </w:p>
    <w:p w:rsidR="003D3714" w:rsidRPr="00B85544" w:rsidRDefault="003D3714" w:rsidP="00294ABB">
      <w:pPr>
        <w:pStyle w:val="NoSpacing"/>
        <w:ind w:firstLine="720"/>
        <w:jc w:val="both"/>
        <w:rPr>
          <w:sz w:val="14"/>
          <w:szCs w:val="26"/>
        </w:rPr>
      </w:pPr>
    </w:p>
    <w:p w:rsidR="00294ABB" w:rsidRDefault="00294ABB" w:rsidP="00294ABB">
      <w:pPr>
        <w:pStyle w:val="NoSpacing"/>
        <w:jc w:val="both"/>
        <w:rPr>
          <w:b/>
          <w:sz w:val="26"/>
          <w:szCs w:val="26"/>
          <w:u w:val="single"/>
        </w:rPr>
      </w:pPr>
      <w:r w:rsidRPr="00CA397B">
        <w:rPr>
          <w:b/>
          <w:sz w:val="26"/>
          <w:szCs w:val="26"/>
          <w:u w:val="single"/>
        </w:rPr>
        <w:t>FOR AIZAWL DISTRICT :</w:t>
      </w:r>
    </w:p>
    <w:p w:rsidR="003D3714" w:rsidRPr="00CA397B" w:rsidRDefault="003D3714" w:rsidP="00294ABB">
      <w:pPr>
        <w:pStyle w:val="NoSpacing"/>
        <w:jc w:val="both"/>
        <w:rPr>
          <w:b/>
          <w:sz w:val="26"/>
          <w:szCs w:val="26"/>
          <w:u w:val="single"/>
        </w:rPr>
      </w:pPr>
    </w:p>
    <w:p w:rsidR="00294ABB" w:rsidRPr="00B85544" w:rsidRDefault="00294ABB" w:rsidP="00294ABB">
      <w:pPr>
        <w:pStyle w:val="NoSpacing"/>
        <w:jc w:val="both"/>
        <w:rPr>
          <w:sz w:val="16"/>
          <w:szCs w:val="26"/>
          <w:u w:val="single"/>
        </w:rPr>
      </w:pPr>
    </w:p>
    <w:p w:rsidR="00294ABB" w:rsidRPr="00CA397B" w:rsidRDefault="00294ABB" w:rsidP="00294ABB">
      <w:pPr>
        <w:pStyle w:val="NoSpacing"/>
        <w:jc w:val="both"/>
        <w:rPr>
          <w:sz w:val="26"/>
          <w:szCs w:val="26"/>
        </w:rPr>
      </w:pPr>
      <w:r w:rsidRPr="00CA397B">
        <w:rPr>
          <w:b/>
          <w:sz w:val="26"/>
          <w:szCs w:val="26"/>
        </w:rPr>
        <w:t>Civil Hospital, Aizawl</w:t>
      </w:r>
      <w:r w:rsidRPr="00CA397B">
        <w:rPr>
          <w:sz w:val="26"/>
          <w:szCs w:val="26"/>
        </w:rPr>
        <w:t xml:space="preserve"> is identified for Aizawl District. It will have 10 bedded Geriatric Ward and run a Geriatric OPD on a daily basis for care of the elderly. It will be supported by the following contractual staff :</w:t>
      </w:r>
    </w:p>
    <w:p w:rsidR="00B162E2" w:rsidRPr="00CA397B" w:rsidRDefault="00B162E2" w:rsidP="00294ABB">
      <w:pPr>
        <w:pStyle w:val="NoSpacing"/>
        <w:jc w:val="both"/>
        <w:rPr>
          <w:sz w:val="26"/>
          <w:szCs w:val="26"/>
        </w:rPr>
      </w:pPr>
    </w:p>
    <w:p w:rsidR="00294ABB" w:rsidRPr="00CA397B" w:rsidRDefault="00294ABB" w:rsidP="00294ABB">
      <w:pPr>
        <w:pStyle w:val="NoSpacing"/>
        <w:numPr>
          <w:ilvl w:val="0"/>
          <w:numId w:val="7"/>
        </w:numPr>
        <w:jc w:val="both"/>
        <w:rPr>
          <w:sz w:val="26"/>
          <w:szCs w:val="26"/>
        </w:rPr>
      </w:pPr>
      <w:r w:rsidRPr="00CA397B">
        <w:rPr>
          <w:sz w:val="26"/>
          <w:szCs w:val="26"/>
        </w:rPr>
        <w:t xml:space="preserve">Consultant Medicine </w:t>
      </w:r>
      <w:r w:rsidRPr="00CA397B">
        <w:rPr>
          <w:sz w:val="26"/>
          <w:szCs w:val="26"/>
        </w:rPr>
        <w:tab/>
        <w:t>- 2</w:t>
      </w:r>
    </w:p>
    <w:p w:rsidR="00294ABB" w:rsidRPr="00CA397B" w:rsidRDefault="00294ABB" w:rsidP="00294ABB">
      <w:pPr>
        <w:pStyle w:val="NoSpacing"/>
        <w:numPr>
          <w:ilvl w:val="0"/>
          <w:numId w:val="7"/>
        </w:numPr>
        <w:jc w:val="both"/>
        <w:rPr>
          <w:sz w:val="26"/>
          <w:szCs w:val="26"/>
        </w:rPr>
      </w:pPr>
      <w:r w:rsidRPr="00CA397B">
        <w:rPr>
          <w:sz w:val="26"/>
          <w:szCs w:val="26"/>
        </w:rPr>
        <w:t>Nurses</w:t>
      </w:r>
      <w:r w:rsidRPr="00CA397B">
        <w:rPr>
          <w:sz w:val="26"/>
          <w:szCs w:val="26"/>
        </w:rPr>
        <w:tab/>
      </w:r>
      <w:r w:rsidRPr="00CA397B">
        <w:rPr>
          <w:sz w:val="26"/>
          <w:szCs w:val="26"/>
        </w:rPr>
        <w:tab/>
      </w:r>
      <w:r w:rsidRPr="00CA397B">
        <w:rPr>
          <w:sz w:val="26"/>
          <w:szCs w:val="26"/>
        </w:rPr>
        <w:tab/>
        <w:t>- 6</w:t>
      </w:r>
    </w:p>
    <w:p w:rsidR="00294ABB" w:rsidRPr="00CA397B" w:rsidRDefault="00294ABB" w:rsidP="00294ABB">
      <w:pPr>
        <w:pStyle w:val="NoSpacing"/>
        <w:numPr>
          <w:ilvl w:val="0"/>
          <w:numId w:val="7"/>
        </w:numPr>
        <w:jc w:val="both"/>
        <w:rPr>
          <w:sz w:val="26"/>
          <w:szCs w:val="26"/>
        </w:rPr>
      </w:pPr>
      <w:r w:rsidRPr="00CA397B">
        <w:rPr>
          <w:sz w:val="26"/>
          <w:szCs w:val="26"/>
        </w:rPr>
        <w:t>Physiotherapist</w:t>
      </w:r>
      <w:r w:rsidRPr="00CA397B">
        <w:rPr>
          <w:sz w:val="26"/>
          <w:szCs w:val="26"/>
        </w:rPr>
        <w:tab/>
      </w:r>
      <w:r w:rsidRPr="00CA397B">
        <w:rPr>
          <w:sz w:val="26"/>
          <w:szCs w:val="26"/>
        </w:rPr>
        <w:tab/>
        <w:t>- 1</w:t>
      </w:r>
    </w:p>
    <w:p w:rsidR="00294ABB" w:rsidRPr="00CA397B" w:rsidRDefault="00294ABB" w:rsidP="00294ABB">
      <w:pPr>
        <w:pStyle w:val="NoSpacing"/>
        <w:numPr>
          <w:ilvl w:val="0"/>
          <w:numId w:val="7"/>
        </w:numPr>
        <w:jc w:val="both"/>
        <w:rPr>
          <w:sz w:val="26"/>
          <w:szCs w:val="26"/>
        </w:rPr>
      </w:pPr>
      <w:r w:rsidRPr="00CA397B">
        <w:rPr>
          <w:sz w:val="26"/>
          <w:szCs w:val="26"/>
        </w:rPr>
        <w:t>Hospital Attendants</w:t>
      </w:r>
      <w:r w:rsidRPr="00CA397B">
        <w:rPr>
          <w:sz w:val="26"/>
          <w:szCs w:val="26"/>
        </w:rPr>
        <w:tab/>
      </w:r>
      <w:r w:rsidRPr="00CA397B">
        <w:rPr>
          <w:sz w:val="26"/>
          <w:szCs w:val="26"/>
        </w:rPr>
        <w:tab/>
        <w:t>- 2</w:t>
      </w:r>
    </w:p>
    <w:p w:rsidR="00294ABB" w:rsidRPr="00CA397B" w:rsidRDefault="00294ABB" w:rsidP="00294ABB">
      <w:pPr>
        <w:pStyle w:val="NoSpacing"/>
        <w:numPr>
          <w:ilvl w:val="0"/>
          <w:numId w:val="7"/>
        </w:numPr>
        <w:jc w:val="both"/>
        <w:rPr>
          <w:sz w:val="26"/>
          <w:szCs w:val="26"/>
        </w:rPr>
      </w:pPr>
      <w:r w:rsidRPr="00CA397B">
        <w:rPr>
          <w:sz w:val="26"/>
          <w:szCs w:val="26"/>
        </w:rPr>
        <w:t>Sanitary Attendant</w:t>
      </w:r>
      <w:r w:rsidRPr="00CA397B">
        <w:rPr>
          <w:sz w:val="26"/>
          <w:szCs w:val="26"/>
        </w:rPr>
        <w:tab/>
      </w:r>
      <w:r w:rsidRPr="00CA397B">
        <w:rPr>
          <w:sz w:val="26"/>
          <w:szCs w:val="26"/>
        </w:rPr>
        <w:tab/>
        <w:t>- 2</w:t>
      </w:r>
    </w:p>
    <w:p w:rsidR="00294ABB" w:rsidRDefault="00294ABB" w:rsidP="00294ABB">
      <w:pPr>
        <w:pStyle w:val="NoSpacing"/>
        <w:jc w:val="both"/>
        <w:rPr>
          <w:sz w:val="14"/>
          <w:szCs w:val="26"/>
        </w:rPr>
      </w:pPr>
    </w:p>
    <w:p w:rsidR="003D3714" w:rsidRPr="00B85544" w:rsidRDefault="003D3714" w:rsidP="00294ABB">
      <w:pPr>
        <w:pStyle w:val="NoSpacing"/>
        <w:jc w:val="both"/>
        <w:rPr>
          <w:sz w:val="14"/>
          <w:szCs w:val="26"/>
        </w:rPr>
      </w:pPr>
    </w:p>
    <w:p w:rsidR="00294ABB" w:rsidRPr="00CA397B" w:rsidRDefault="00294ABB" w:rsidP="00294ABB">
      <w:pPr>
        <w:pStyle w:val="NoSpacing"/>
        <w:jc w:val="both"/>
        <w:rPr>
          <w:sz w:val="26"/>
          <w:szCs w:val="26"/>
        </w:rPr>
      </w:pPr>
      <w:r w:rsidRPr="00CA397B">
        <w:rPr>
          <w:b/>
          <w:sz w:val="26"/>
          <w:szCs w:val="26"/>
        </w:rPr>
        <w:t>Four (4) Community Health centres</w:t>
      </w:r>
      <w:r w:rsidRPr="00CA397B">
        <w:rPr>
          <w:sz w:val="26"/>
          <w:szCs w:val="26"/>
        </w:rPr>
        <w:t xml:space="preserve"> will be covered namely –</w:t>
      </w:r>
    </w:p>
    <w:p w:rsidR="00294ABB" w:rsidRPr="00CA397B" w:rsidRDefault="00294ABB" w:rsidP="00294ABB">
      <w:pPr>
        <w:pStyle w:val="NoSpacing"/>
        <w:numPr>
          <w:ilvl w:val="0"/>
          <w:numId w:val="8"/>
        </w:numPr>
        <w:jc w:val="both"/>
        <w:rPr>
          <w:sz w:val="26"/>
          <w:szCs w:val="26"/>
        </w:rPr>
      </w:pPr>
      <w:r w:rsidRPr="00CA397B">
        <w:rPr>
          <w:sz w:val="26"/>
          <w:szCs w:val="26"/>
        </w:rPr>
        <w:t>Saitual CHC</w:t>
      </w:r>
    </w:p>
    <w:p w:rsidR="00294ABB" w:rsidRPr="00CA397B" w:rsidRDefault="00294ABB" w:rsidP="00294ABB">
      <w:pPr>
        <w:pStyle w:val="NoSpacing"/>
        <w:numPr>
          <w:ilvl w:val="0"/>
          <w:numId w:val="8"/>
        </w:numPr>
        <w:jc w:val="both"/>
        <w:rPr>
          <w:sz w:val="26"/>
          <w:szCs w:val="26"/>
        </w:rPr>
      </w:pPr>
      <w:r w:rsidRPr="00CA397B">
        <w:rPr>
          <w:sz w:val="26"/>
          <w:szCs w:val="26"/>
        </w:rPr>
        <w:t>Thingsulthliah CHC</w:t>
      </w:r>
    </w:p>
    <w:p w:rsidR="00294ABB" w:rsidRPr="00CA397B" w:rsidRDefault="00294ABB" w:rsidP="00294ABB">
      <w:pPr>
        <w:pStyle w:val="NoSpacing"/>
        <w:numPr>
          <w:ilvl w:val="0"/>
          <w:numId w:val="8"/>
        </w:numPr>
        <w:jc w:val="both"/>
        <w:rPr>
          <w:sz w:val="26"/>
          <w:szCs w:val="26"/>
        </w:rPr>
      </w:pPr>
      <w:r w:rsidRPr="00CA397B">
        <w:rPr>
          <w:sz w:val="26"/>
          <w:szCs w:val="26"/>
        </w:rPr>
        <w:t>Lengpui CHC</w:t>
      </w:r>
    </w:p>
    <w:p w:rsidR="00294ABB" w:rsidRPr="00CA397B" w:rsidRDefault="00294ABB" w:rsidP="00294ABB">
      <w:pPr>
        <w:pStyle w:val="NoSpacing"/>
        <w:numPr>
          <w:ilvl w:val="0"/>
          <w:numId w:val="8"/>
        </w:numPr>
        <w:jc w:val="both"/>
        <w:rPr>
          <w:sz w:val="26"/>
          <w:szCs w:val="26"/>
        </w:rPr>
      </w:pPr>
      <w:r w:rsidRPr="00CA397B">
        <w:rPr>
          <w:sz w:val="26"/>
          <w:szCs w:val="26"/>
        </w:rPr>
        <w:t>Sakawrdai CHC</w:t>
      </w:r>
    </w:p>
    <w:p w:rsidR="00294ABB" w:rsidRPr="00CA397B" w:rsidRDefault="00294ABB" w:rsidP="00294ABB">
      <w:pPr>
        <w:pStyle w:val="NoSpacing"/>
        <w:jc w:val="both"/>
        <w:rPr>
          <w:sz w:val="26"/>
          <w:szCs w:val="26"/>
        </w:rPr>
      </w:pPr>
    </w:p>
    <w:p w:rsidR="00294ABB" w:rsidRPr="00CA397B" w:rsidRDefault="00294ABB" w:rsidP="00294ABB">
      <w:pPr>
        <w:pStyle w:val="NoSpacing"/>
        <w:jc w:val="both"/>
        <w:rPr>
          <w:sz w:val="26"/>
          <w:szCs w:val="26"/>
        </w:rPr>
      </w:pPr>
      <w:r w:rsidRPr="00CA397B">
        <w:rPr>
          <w:sz w:val="26"/>
          <w:szCs w:val="26"/>
        </w:rPr>
        <w:t>Each CHC will be supported by Rehabilitation Worker o</w:t>
      </w:r>
      <w:r w:rsidR="00D47C19" w:rsidRPr="00CA397B">
        <w:rPr>
          <w:sz w:val="26"/>
          <w:szCs w:val="26"/>
        </w:rPr>
        <w:t>n</w:t>
      </w:r>
      <w:r w:rsidRPr="00CA397B">
        <w:rPr>
          <w:sz w:val="26"/>
          <w:szCs w:val="26"/>
        </w:rPr>
        <w:t xml:space="preserve"> contractual basis</w:t>
      </w:r>
      <w:r w:rsidR="00A32667" w:rsidRPr="00CA397B">
        <w:rPr>
          <w:sz w:val="26"/>
          <w:szCs w:val="26"/>
        </w:rPr>
        <w:t>.</w:t>
      </w:r>
    </w:p>
    <w:p w:rsidR="00294ABB" w:rsidRDefault="00294ABB" w:rsidP="00294ABB">
      <w:pPr>
        <w:pStyle w:val="NoSpacing"/>
        <w:jc w:val="both"/>
        <w:rPr>
          <w:sz w:val="16"/>
          <w:szCs w:val="26"/>
        </w:rPr>
      </w:pPr>
    </w:p>
    <w:p w:rsidR="003D3714" w:rsidRPr="00B85544" w:rsidRDefault="003D3714" w:rsidP="00294ABB">
      <w:pPr>
        <w:pStyle w:val="NoSpacing"/>
        <w:jc w:val="both"/>
        <w:rPr>
          <w:sz w:val="16"/>
          <w:szCs w:val="26"/>
        </w:rPr>
      </w:pPr>
    </w:p>
    <w:p w:rsidR="00294ABB" w:rsidRPr="00CA397B" w:rsidRDefault="00294ABB" w:rsidP="00294ABB">
      <w:pPr>
        <w:pStyle w:val="NoSpacing"/>
        <w:jc w:val="both"/>
        <w:rPr>
          <w:sz w:val="26"/>
          <w:szCs w:val="26"/>
        </w:rPr>
      </w:pPr>
      <w:r w:rsidRPr="00CA397B">
        <w:rPr>
          <w:b/>
          <w:sz w:val="26"/>
          <w:szCs w:val="26"/>
        </w:rPr>
        <w:t>PHCs</w:t>
      </w:r>
      <w:r w:rsidRPr="00CA397B">
        <w:rPr>
          <w:sz w:val="26"/>
          <w:szCs w:val="26"/>
          <w:u w:val="single"/>
        </w:rPr>
        <w:t xml:space="preserve"> </w:t>
      </w:r>
      <w:r w:rsidRPr="00CA397B">
        <w:rPr>
          <w:sz w:val="26"/>
          <w:szCs w:val="26"/>
        </w:rPr>
        <w:t xml:space="preserve"> in Aizawl District will be covered under the programme.</w:t>
      </w:r>
    </w:p>
    <w:p w:rsidR="00294ABB" w:rsidRPr="00B85544" w:rsidRDefault="00B162E2" w:rsidP="00B162E2">
      <w:pPr>
        <w:pStyle w:val="NoSpacing"/>
        <w:tabs>
          <w:tab w:val="left" w:pos="1200"/>
        </w:tabs>
        <w:jc w:val="both"/>
        <w:rPr>
          <w:sz w:val="18"/>
          <w:szCs w:val="26"/>
        </w:rPr>
      </w:pPr>
      <w:r w:rsidRPr="00B85544">
        <w:rPr>
          <w:sz w:val="18"/>
          <w:szCs w:val="26"/>
        </w:rPr>
        <w:tab/>
      </w:r>
    </w:p>
    <w:p w:rsidR="00B162E2" w:rsidRPr="00CA397B" w:rsidRDefault="00B162E2" w:rsidP="00B162E2">
      <w:pPr>
        <w:pStyle w:val="NoSpacing"/>
        <w:jc w:val="both"/>
        <w:rPr>
          <w:sz w:val="26"/>
          <w:szCs w:val="26"/>
        </w:rPr>
      </w:pPr>
    </w:p>
    <w:p w:rsidR="00294ABB" w:rsidRDefault="00294ABB" w:rsidP="00294ABB">
      <w:pPr>
        <w:pStyle w:val="NoSpacing"/>
        <w:jc w:val="both"/>
        <w:rPr>
          <w:sz w:val="26"/>
          <w:szCs w:val="26"/>
        </w:rPr>
      </w:pPr>
      <w:r w:rsidRPr="00CA397B">
        <w:rPr>
          <w:b/>
          <w:sz w:val="26"/>
          <w:szCs w:val="26"/>
        </w:rPr>
        <w:t>Sub Centres</w:t>
      </w:r>
      <w:r w:rsidRPr="00CA397B">
        <w:rPr>
          <w:sz w:val="26"/>
          <w:szCs w:val="26"/>
        </w:rPr>
        <w:tab/>
        <w:t>- 9</w:t>
      </w:r>
      <w:r w:rsidR="007D1053">
        <w:rPr>
          <w:sz w:val="26"/>
          <w:szCs w:val="26"/>
        </w:rPr>
        <w:t>1</w:t>
      </w:r>
      <w:r w:rsidRPr="00CA397B">
        <w:rPr>
          <w:sz w:val="26"/>
          <w:szCs w:val="26"/>
        </w:rPr>
        <w:t xml:space="preserve"> Sub Centres will be covered under the programme in Aizawl District.</w:t>
      </w:r>
    </w:p>
    <w:p w:rsidR="00E14881" w:rsidRPr="00CA397B" w:rsidRDefault="00E14881" w:rsidP="00294ABB">
      <w:pPr>
        <w:pStyle w:val="NoSpacing"/>
        <w:jc w:val="both"/>
        <w:rPr>
          <w:sz w:val="26"/>
          <w:szCs w:val="26"/>
        </w:rPr>
      </w:pPr>
    </w:p>
    <w:p w:rsidR="00B162E2" w:rsidRDefault="00B162E2" w:rsidP="00294ABB">
      <w:pPr>
        <w:pStyle w:val="NoSpacing"/>
        <w:jc w:val="both"/>
        <w:rPr>
          <w:b/>
          <w:sz w:val="26"/>
          <w:szCs w:val="26"/>
          <w:u w:val="single"/>
        </w:rPr>
      </w:pPr>
    </w:p>
    <w:p w:rsidR="003D3714" w:rsidRDefault="003D3714" w:rsidP="00294ABB">
      <w:pPr>
        <w:pStyle w:val="NoSpacing"/>
        <w:jc w:val="both"/>
        <w:rPr>
          <w:b/>
          <w:sz w:val="26"/>
          <w:szCs w:val="26"/>
          <w:u w:val="single"/>
        </w:rPr>
      </w:pPr>
    </w:p>
    <w:p w:rsidR="003D3714" w:rsidRDefault="003D3714" w:rsidP="00294ABB">
      <w:pPr>
        <w:pStyle w:val="NoSpacing"/>
        <w:jc w:val="both"/>
        <w:rPr>
          <w:b/>
          <w:sz w:val="26"/>
          <w:szCs w:val="26"/>
          <w:u w:val="single"/>
        </w:rPr>
      </w:pPr>
    </w:p>
    <w:p w:rsidR="003B168E" w:rsidRDefault="003B168E" w:rsidP="00294ABB">
      <w:pPr>
        <w:pStyle w:val="NoSpacing"/>
        <w:jc w:val="both"/>
        <w:rPr>
          <w:b/>
          <w:sz w:val="26"/>
          <w:szCs w:val="26"/>
          <w:u w:val="single"/>
        </w:rPr>
      </w:pPr>
    </w:p>
    <w:p w:rsidR="003B168E" w:rsidRDefault="003B168E" w:rsidP="00294ABB">
      <w:pPr>
        <w:pStyle w:val="NoSpacing"/>
        <w:jc w:val="both"/>
        <w:rPr>
          <w:b/>
          <w:sz w:val="26"/>
          <w:szCs w:val="26"/>
          <w:u w:val="single"/>
        </w:rPr>
      </w:pPr>
    </w:p>
    <w:p w:rsidR="0047733E" w:rsidRDefault="0047733E" w:rsidP="00294ABB">
      <w:pPr>
        <w:pStyle w:val="NoSpacing"/>
        <w:jc w:val="both"/>
        <w:rPr>
          <w:b/>
          <w:sz w:val="26"/>
          <w:szCs w:val="26"/>
          <w:u w:val="single"/>
        </w:rPr>
      </w:pPr>
    </w:p>
    <w:p w:rsidR="0047733E" w:rsidRDefault="0047733E" w:rsidP="00294ABB">
      <w:pPr>
        <w:pStyle w:val="NoSpacing"/>
        <w:jc w:val="both"/>
        <w:rPr>
          <w:b/>
          <w:sz w:val="26"/>
          <w:szCs w:val="26"/>
          <w:u w:val="single"/>
        </w:rPr>
      </w:pPr>
    </w:p>
    <w:p w:rsidR="0047733E" w:rsidRDefault="0047733E" w:rsidP="00294ABB">
      <w:pPr>
        <w:pStyle w:val="NoSpacing"/>
        <w:jc w:val="both"/>
        <w:rPr>
          <w:b/>
          <w:sz w:val="26"/>
          <w:szCs w:val="26"/>
          <w:u w:val="single"/>
        </w:rPr>
      </w:pPr>
    </w:p>
    <w:p w:rsidR="003D3714" w:rsidRDefault="003D3714" w:rsidP="00294ABB">
      <w:pPr>
        <w:pStyle w:val="NoSpacing"/>
        <w:jc w:val="both"/>
        <w:rPr>
          <w:b/>
          <w:sz w:val="26"/>
          <w:szCs w:val="26"/>
          <w:u w:val="single"/>
        </w:rPr>
      </w:pPr>
    </w:p>
    <w:p w:rsidR="00294ABB" w:rsidRPr="00CA397B" w:rsidRDefault="00294ABB" w:rsidP="00294ABB">
      <w:pPr>
        <w:pStyle w:val="NoSpacing"/>
        <w:jc w:val="both"/>
        <w:rPr>
          <w:b/>
          <w:sz w:val="26"/>
          <w:szCs w:val="26"/>
          <w:u w:val="single"/>
        </w:rPr>
      </w:pPr>
      <w:r w:rsidRPr="00CA397B">
        <w:rPr>
          <w:b/>
          <w:sz w:val="26"/>
          <w:szCs w:val="26"/>
          <w:u w:val="single"/>
        </w:rPr>
        <w:t>FOR LUNGLEI DISTRICT</w:t>
      </w:r>
    </w:p>
    <w:p w:rsidR="00294ABB" w:rsidRPr="00CA397B" w:rsidRDefault="00294ABB" w:rsidP="00294ABB">
      <w:pPr>
        <w:pStyle w:val="NoSpacing"/>
        <w:jc w:val="both"/>
        <w:rPr>
          <w:sz w:val="26"/>
          <w:szCs w:val="26"/>
          <w:u w:val="single"/>
        </w:rPr>
      </w:pPr>
    </w:p>
    <w:p w:rsidR="00294ABB" w:rsidRPr="00CA397B" w:rsidRDefault="00294ABB" w:rsidP="00294ABB">
      <w:pPr>
        <w:pStyle w:val="NoSpacing"/>
        <w:jc w:val="both"/>
        <w:rPr>
          <w:sz w:val="26"/>
          <w:szCs w:val="26"/>
        </w:rPr>
      </w:pPr>
      <w:r w:rsidRPr="00CA397B">
        <w:rPr>
          <w:b/>
          <w:sz w:val="26"/>
          <w:szCs w:val="26"/>
        </w:rPr>
        <w:t>Civil Hospital, Lunglei</w:t>
      </w:r>
      <w:r w:rsidRPr="00CA397B">
        <w:rPr>
          <w:sz w:val="26"/>
          <w:szCs w:val="26"/>
        </w:rPr>
        <w:t xml:space="preserve"> is identified for </w:t>
      </w:r>
      <w:r w:rsidR="00CF0664" w:rsidRPr="00CA397B">
        <w:rPr>
          <w:sz w:val="26"/>
          <w:szCs w:val="26"/>
        </w:rPr>
        <w:t>Lunglei</w:t>
      </w:r>
      <w:r w:rsidRPr="00CA397B">
        <w:rPr>
          <w:sz w:val="26"/>
          <w:szCs w:val="26"/>
        </w:rPr>
        <w:t xml:space="preserve"> District. It will have 10 bedded Geriatric Ward and run a Geriatric OPD on a daily basis for care of the elderly. It wil be supported by the following contractual staff :</w:t>
      </w:r>
    </w:p>
    <w:p w:rsidR="00294ABB" w:rsidRPr="00CA397B" w:rsidRDefault="00294ABB" w:rsidP="00294ABB">
      <w:pPr>
        <w:pStyle w:val="NoSpacing"/>
        <w:jc w:val="both"/>
        <w:rPr>
          <w:sz w:val="26"/>
          <w:szCs w:val="26"/>
        </w:rPr>
      </w:pPr>
    </w:p>
    <w:p w:rsidR="00294ABB" w:rsidRPr="00CA397B" w:rsidRDefault="00294ABB" w:rsidP="00294ABB">
      <w:pPr>
        <w:pStyle w:val="NoSpacing"/>
        <w:numPr>
          <w:ilvl w:val="0"/>
          <w:numId w:val="9"/>
        </w:numPr>
        <w:jc w:val="both"/>
        <w:rPr>
          <w:sz w:val="26"/>
          <w:szCs w:val="26"/>
        </w:rPr>
      </w:pPr>
      <w:r w:rsidRPr="00CA397B">
        <w:rPr>
          <w:sz w:val="26"/>
          <w:szCs w:val="26"/>
        </w:rPr>
        <w:t xml:space="preserve">Consultant Medicine </w:t>
      </w:r>
      <w:r w:rsidRPr="00CA397B">
        <w:rPr>
          <w:sz w:val="26"/>
          <w:szCs w:val="26"/>
        </w:rPr>
        <w:tab/>
        <w:t>- 2</w:t>
      </w:r>
    </w:p>
    <w:p w:rsidR="00294ABB" w:rsidRPr="00CA397B" w:rsidRDefault="00294ABB" w:rsidP="00294ABB">
      <w:pPr>
        <w:pStyle w:val="NoSpacing"/>
        <w:numPr>
          <w:ilvl w:val="0"/>
          <w:numId w:val="9"/>
        </w:numPr>
        <w:jc w:val="both"/>
        <w:rPr>
          <w:sz w:val="26"/>
          <w:szCs w:val="26"/>
        </w:rPr>
      </w:pPr>
      <w:r w:rsidRPr="00CA397B">
        <w:rPr>
          <w:sz w:val="26"/>
          <w:szCs w:val="26"/>
        </w:rPr>
        <w:t>Nurses</w:t>
      </w:r>
      <w:r w:rsidRPr="00CA397B">
        <w:rPr>
          <w:sz w:val="26"/>
          <w:szCs w:val="26"/>
        </w:rPr>
        <w:tab/>
      </w:r>
      <w:r w:rsidRPr="00CA397B">
        <w:rPr>
          <w:sz w:val="26"/>
          <w:szCs w:val="26"/>
        </w:rPr>
        <w:tab/>
      </w:r>
      <w:r w:rsidRPr="00CA397B">
        <w:rPr>
          <w:sz w:val="26"/>
          <w:szCs w:val="26"/>
        </w:rPr>
        <w:tab/>
        <w:t>- 6</w:t>
      </w:r>
    </w:p>
    <w:p w:rsidR="00294ABB" w:rsidRPr="00CA397B" w:rsidRDefault="00294ABB" w:rsidP="00294ABB">
      <w:pPr>
        <w:pStyle w:val="NoSpacing"/>
        <w:numPr>
          <w:ilvl w:val="0"/>
          <w:numId w:val="9"/>
        </w:numPr>
        <w:jc w:val="both"/>
        <w:rPr>
          <w:sz w:val="26"/>
          <w:szCs w:val="26"/>
        </w:rPr>
      </w:pPr>
      <w:r w:rsidRPr="00CA397B">
        <w:rPr>
          <w:sz w:val="26"/>
          <w:szCs w:val="26"/>
        </w:rPr>
        <w:t>Physiotherapist</w:t>
      </w:r>
      <w:r w:rsidRPr="00CA397B">
        <w:rPr>
          <w:sz w:val="26"/>
          <w:szCs w:val="26"/>
        </w:rPr>
        <w:tab/>
      </w:r>
      <w:r w:rsidRPr="00CA397B">
        <w:rPr>
          <w:sz w:val="26"/>
          <w:szCs w:val="26"/>
        </w:rPr>
        <w:tab/>
        <w:t>- 1</w:t>
      </w:r>
    </w:p>
    <w:p w:rsidR="00294ABB" w:rsidRPr="00CA397B" w:rsidRDefault="00294ABB" w:rsidP="00294ABB">
      <w:pPr>
        <w:pStyle w:val="NoSpacing"/>
        <w:numPr>
          <w:ilvl w:val="0"/>
          <w:numId w:val="9"/>
        </w:numPr>
        <w:jc w:val="both"/>
        <w:rPr>
          <w:sz w:val="26"/>
          <w:szCs w:val="26"/>
        </w:rPr>
      </w:pPr>
      <w:r w:rsidRPr="00CA397B">
        <w:rPr>
          <w:sz w:val="26"/>
          <w:szCs w:val="26"/>
        </w:rPr>
        <w:t>Hospital Attendants</w:t>
      </w:r>
      <w:r w:rsidRPr="00CA397B">
        <w:rPr>
          <w:sz w:val="26"/>
          <w:szCs w:val="26"/>
        </w:rPr>
        <w:tab/>
      </w:r>
      <w:r w:rsidRPr="00CA397B">
        <w:rPr>
          <w:sz w:val="26"/>
          <w:szCs w:val="26"/>
        </w:rPr>
        <w:tab/>
        <w:t>- 2</w:t>
      </w:r>
    </w:p>
    <w:p w:rsidR="00294ABB" w:rsidRPr="00CA397B" w:rsidRDefault="00294ABB" w:rsidP="00294ABB">
      <w:pPr>
        <w:pStyle w:val="NoSpacing"/>
        <w:numPr>
          <w:ilvl w:val="0"/>
          <w:numId w:val="9"/>
        </w:numPr>
        <w:jc w:val="both"/>
        <w:rPr>
          <w:sz w:val="26"/>
          <w:szCs w:val="26"/>
        </w:rPr>
      </w:pPr>
      <w:r w:rsidRPr="00CA397B">
        <w:rPr>
          <w:sz w:val="26"/>
          <w:szCs w:val="26"/>
        </w:rPr>
        <w:t>Sanitary Attendant</w:t>
      </w:r>
      <w:r w:rsidRPr="00CA397B">
        <w:rPr>
          <w:sz w:val="26"/>
          <w:szCs w:val="26"/>
        </w:rPr>
        <w:tab/>
      </w:r>
      <w:r w:rsidRPr="00CA397B">
        <w:rPr>
          <w:sz w:val="26"/>
          <w:szCs w:val="26"/>
        </w:rPr>
        <w:tab/>
        <w:t>- 2</w:t>
      </w:r>
    </w:p>
    <w:p w:rsidR="00294ABB" w:rsidRPr="00CA397B" w:rsidRDefault="00294ABB" w:rsidP="00294ABB">
      <w:pPr>
        <w:pStyle w:val="NoSpacing"/>
        <w:jc w:val="both"/>
        <w:rPr>
          <w:sz w:val="26"/>
          <w:szCs w:val="26"/>
        </w:rPr>
      </w:pPr>
    </w:p>
    <w:p w:rsidR="00294ABB" w:rsidRPr="00CA397B" w:rsidRDefault="00294ABB" w:rsidP="00294ABB">
      <w:pPr>
        <w:pStyle w:val="NoSpacing"/>
        <w:jc w:val="both"/>
        <w:rPr>
          <w:sz w:val="26"/>
          <w:szCs w:val="26"/>
        </w:rPr>
      </w:pPr>
      <w:r w:rsidRPr="00CA397B">
        <w:rPr>
          <w:b/>
          <w:sz w:val="26"/>
          <w:szCs w:val="26"/>
        </w:rPr>
        <w:t>Hnahthial Community Health Centre</w:t>
      </w:r>
      <w:r w:rsidRPr="00CA397B">
        <w:rPr>
          <w:sz w:val="26"/>
          <w:szCs w:val="26"/>
        </w:rPr>
        <w:t xml:space="preserve"> will be covered under the programme, suppor</w:t>
      </w:r>
      <w:r w:rsidR="000A3AA2" w:rsidRPr="00CA397B">
        <w:rPr>
          <w:sz w:val="26"/>
          <w:szCs w:val="26"/>
        </w:rPr>
        <w:t>t</w:t>
      </w:r>
      <w:r w:rsidRPr="00CA397B">
        <w:rPr>
          <w:sz w:val="26"/>
          <w:szCs w:val="26"/>
        </w:rPr>
        <w:t>ed by Rehabilitation worker on contractual basis.</w:t>
      </w:r>
    </w:p>
    <w:p w:rsidR="00294ABB" w:rsidRPr="00CA397B" w:rsidRDefault="00294ABB" w:rsidP="00294ABB">
      <w:pPr>
        <w:pStyle w:val="NoSpacing"/>
        <w:jc w:val="both"/>
        <w:rPr>
          <w:sz w:val="26"/>
          <w:szCs w:val="26"/>
        </w:rPr>
      </w:pPr>
    </w:p>
    <w:p w:rsidR="00294ABB" w:rsidRPr="00CA397B" w:rsidRDefault="00294ABB" w:rsidP="00294ABB">
      <w:pPr>
        <w:pStyle w:val="NoSpacing"/>
        <w:jc w:val="both"/>
        <w:rPr>
          <w:sz w:val="26"/>
          <w:szCs w:val="26"/>
        </w:rPr>
      </w:pPr>
      <w:r w:rsidRPr="00CA397B">
        <w:rPr>
          <w:b/>
          <w:sz w:val="26"/>
          <w:szCs w:val="26"/>
        </w:rPr>
        <w:t xml:space="preserve">9 PHCs </w:t>
      </w:r>
      <w:r w:rsidRPr="00CA397B">
        <w:rPr>
          <w:sz w:val="26"/>
          <w:szCs w:val="26"/>
        </w:rPr>
        <w:t>in Lunglei District will be covered under the programme.</w:t>
      </w:r>
    </w:p>
    <w:p w:rsidR="00294ABB" w:rsidRPr="00CA397B" w:rsidRDefault="00294ABB" w:rsidP="00294ABB">
      <w:pPr>
        <w:pStyle w:val="NoSpacing"/>
        <w:jc w:val="both"/>
        <w:rPr>
          <w:sz w:val="26"/>
          <w:szCs w:val="26"/>
        </w:rPr>
      </w:pPr>
    </w:p>
    <w:p w:rsidR="00294ABB" w:rsidRPr="00CA397B" w:rsidRDefault="00294ABB" w:rsidP="00294ABB">
      <w:pPr>
        <w:pStyle w:val="NoSpacing"/>
        <w:jc w:val="both"/>
        <w:rPr>
          <w:sz w:val="26"/>
          <w:szCs w:val="26"/>
        </w:rPr>
      </w:pPr>
      <w:r w:rsidRPr="00CA397B">
        <w:rPr>
          <w:sz w:val="26"/>
          <w:szCs w:val="26"/>
        </w:rPr>
        <w:t xml:space="preserve"> </w:t>
      </w:r>
      <w:r w:rsidRPr="00CA397B">
        <w:rPr>
          <w:b/>
          <w:sz w:val="26"/>
          <w:szCs w:val="26"/>
        </w:rPr>
        <w:t>Sub Cen</w:t>
      </w:r>
      <w:r w:rsidR="000A3AA2" w:rsidRPr="00CA397B">
        <w:rPr>
          <w:b/>
          <w:sz w:val="26"/>
          <w:szCs w:val="26"/>
        </w:rPr>
        <w:t>t</w:t>
      </w:r>
      <w:r w:rsidRPr="00CA397B">
        <w:rPr>
          <w:b/>
          <w:sz w:val="26"/>
          <w:szCs w:val="26"/>
        </w:rPr>
        <w:t>res</w:t>
      </w:r>
      <w:r w:rsidRPr="00CA397B">
        <w:rPr>
          <w:sz w:val="26"/>
          <w:szCs w:val="26"/>
        </w:rPr>
        <w:tab/>
        <w:t>- 7</w:t>
      </w:r>
      <w:r w:rsidR="007B75EB">
        <w:rPr>
          <w:sz w:val="26"/>
          <w:szCs w:val="26"/>
        </w:rPr>
        <w:t>0</w:t>
      </w:r>
      <w:r w:rsidRPr="00CA397B">
        <w:rPr>
          <w:sz w:val="26"/>
          <w:szCs w:val="26"/>
        </w:rPr>
        <w:t xml:space="preserve"> Sub Centres will be covered under the programme in Lunglei District.</w:t>
      </w:r>
    </w:p>
    <w:p w:rsidR="00294ABB" w:rsidRPr="00CA397B" w:rsidRDefault="00294ABB" w:rsidP="00294ABB">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3694E" w:rsidP="00A3694E">
      <w:pPr>
        <w:pStyle w:val="NoSpacing"/>
        <w:tabs>
          <w:tab w:val="left" w:pos="2415"/>
        </w:tabs>
        <w:jc w:val="both"/>
        <w:rPr>
          <w:sz w:val="26"/>
          <w:szCs w:val="26"/>
        </w:rPr>
      </w:pPr>
      <w:r w:rsidRPr="00CA397B">
        <w:rPr>
          <w:sz w:val="26"/>
          <w:szCs w:val="26"/>
        </w:rPr>
        <w:tab/>
      </w: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A00921" w:rsidRPr="00CA397B" w:rsidRDefault="00A00921" w:rsidP="00703069">
      <w:pPr>
        <w:pStyle w:val="NoSpacing"/>
        <w:jc w:val="both"/>
        <w:rPr>
          <w:sz w:val="26"/>
          <w:szCs w:val="26"/>
        </w:rPr>
      </w:pPr>
    </w:p>
    <w:p w:rsidR="008A26AB" w:rsidRPr="00CA397B" w:rsidRDefault="008A26AB" w:rsidP="00703069">
      <w:pPr>
        <w:pStyle w:val="NoSpacing"/>
        <w:jc w:val="both"/>
        <w:rPr>
          <w:sz w:val="26"/>
          <w:szCs w:val="26"/>
        </w:rPr>
      </w:pPr>
    </w:p>
    <w:p w:rsidR="00A00921" w:rsidRDefault="00A00921"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3B168E" w:rsidRDefault="003B168E" w:rsidP="00703069">
      <w:pPr>
        <w:pStyle w:val="NoSpacing"/>
        <w:jc w:val="both"/>
        <w:rPr>
          <w:sz w:val="26"/>
          <w:szCs w:val="26"/>
        </w:rPr>
      </w:pPr>
    </w:p>
    <w:p w:rsidR="00D141A0" w:rsidRDefault="00D141A0" w:rsidP="00703069">
      <w:pPr>
        <w:pStyle w:val="NoSpacing"/>
        <w:jc w:val="both"/>
        <w:rPr>
          <w:sz w:val="26"/>
          <w:szCs w:val="26"/>
        </w:rPr>
      </w:pPr>
    </w:p>
    <w:p w:rsidR="006F62A5" w:rsidRDefault="006F62A5" w:rsidP="00703069">
      <w:pPr>
        <w:pStyle w:val="NoSpacing"/>
        <w:jc w:val="both"/>
        <w:rPr>
          <w:sz w:val="26"/>
          <w:szCs w:val="26"/>
        </w:rPr>
      </w:pPr>
    </w:p>
    <w:p w:rsidR="006F62A5" w:rsidRDefault="006F62A5" w:rsidP="00703069">
      <w:pPr>
        <w:pStyle w:val="NoSpacing"/>
        <w:jc w:val="both"/>
        <w:rPr>
          <w:sz w:val="26"/>
          <w:szCs w:val="26"/>
        </w:rPr>
      </w:pPr>
    </w:p>
    <w:p w:rsidR="006F62A5" w:rsidRPr="00CA397B" w:rsidRDefault="006F62A5" w:rsidP="00703069">
      <w:pPr>
        <w:pStyle w:val="NoSpacing"/>
        <w:jc w:val="both"/>
        <w:rPr>
          <w:sz w:val="26"/>
          <w:szCs w:val="26"/>
        </w:rPr>
      </w:pPr>
    </w:p>
    <w:tbl>
      <w:tblPr>
        <w:tblW w:w="11064" w:type="dxa"/>
        <w:tblInd w:w="-162" w:type="dxa"/>
        <w:tblLayout w:type="fixed"/>
        <w:tblLook w:val="04A0"/>
      </w:tblPr>
      <w:tblGrid>
        <w:gridCol w:w="1121"/>
        <w:gridCol w:w="7513"/>
        <w:gridCol w:w="1080"/>
        <w:gridCol w:w="1350"/>
      </w:tblGrid>
      <w:tr w:rsidR="009C0C1E" w:rsidRPr="00CA397B" w:rsidTr="00125A4E">
        <w:trPr>
          <w:trHeight w:val="360"/>
        </w:trPr>
        <w:tc>
          <w:tcPr>
            <w:tcW w:w="11064" w:type="dxa"/>
            <w:gridSpan w:val="4"/>
            <w:shd w:val="clear" w:color="auto" w:fill="auto"/>
            <w:hideMark/>
          </w:tcPr>
          <w:p w:rsidR="0047733E" w:rsidRDefault="0047733E" w:rsidP="009C0C1E">
            <w:pPr>
              <w:spacing w:after="0" w:line="240" w:lineRule="auto"/>
              <w:jc w:val="center"/>
              <w:rPr>
                <w:rFonts w:ascii="Calibri" w:eastAsia="Times New Roman" w:hAnsi="Calibri" w:cs="Times New Roman"/>
                <w:b/>
                <w:bCs/>
                <w:color w:val="000000"/>
                <w:sz w:val="26"/>
                <w:szCs w:val="26"/>
              </w:rPr>
            </w:pPr>
          </w:p>
          <w:p w:rsidR="0047733E" w:rsidRDefault="0047733E" w:rsidP="009C0C1E">
            <w:pPr>
              <w:spacing w:after="0" w:line="240" w:lineRule="auto"/>
              <w:jc w:val="center"/>
              <w:rPr>
                <w:rFonts w:ascii="Calibri" w:eastAsia="Times New Roman" w:hAnsi="Calibri" w:cs="Times New Roman"/>
                <w:b/>
                <w:bCs/>
                <w:color w:val="000000"/>
                <w:sz w:val="26"/>
                <w:szCs w:val="26"/>
              </w:rPr>
            </w:pPr>
          </w:p>
          <w:p w:rsidR="0047733E" w:rsidRDefault="0047733E" w:rsidP="009C0C1E">
            <w:pPr>
              <w:spacing w:after="0" w:line="240" w:lineRule="auto"/>
              <w:jc w:val="center"/>
              <w:rPr>
                <w:rFonts w:ascii="Calibri" w:eastAsia="Times New Roman" w:hAnsi="Calibri" w:cs="Times New Roman"/>
                <w:b/>
                <w:bCs/>
                <w:color w:val="000000"/>
                <w:sz w:val="26"/>
                <w:szCs w:val="26"/>
              </w:rPr>
            </w:pPr>
          </w:p>
          <w:p w:rsidR="009C0C1E" w:rsidRPr="00CA397B" w:rsidRDefault="00BF215F" w:rsidP="009C0C1E">
            <w:pPr>
              <w:spacing w:after="0" w:line="240" w:lineRule="auto"/>
              <w:jc w:val="center"/>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Budget requirement for t</w:t>
            </w:r>
            <w:r w:rsidR="009C0C1E" w:rsidRPr="00CA397B">
              <w:rPr>
                <w:rFonts w:ascii="Calibri" w:eastAsia="Times New Roman" w:hAnsi="Calibri" w:cs="Times New Roman"/>
                <w:b/>
                <w:bCs/>
                <w:color w:val="000000"/>
                <w:sz w:val="26"/>
                <w:szCs w:val="26"/>
              </w:rPr>
              <w:t>he National Programme for Health Care of the Elderly (NPHCE)</w:t>
            </w:r>
          </w:p>
        </w:tc>
      </w:tr>
      <w:tr w:rsidR="009C0C1E" w:rsidRPr="00CA397B" w:rsidTr="00125A4E">
        <w:trPr>
          <w:trHeight w:val="255"/>
        </w:trPr>
        <w:tc>
          <w:tcPr>
            <w:tcW w:w="11064" w:type="dxa"/>
            <w:gridSpan w:val="4"/>
            <w:shd w:val="clear" w:color="auto" w:fill="auto"/>
            <w:vAlign w:val="bottom"/>
            <w:hideMark/>
          </w:tcPr>
          <w:p w:rsidR="009C0C1E" w:rsidRPr="00CA397B" w:rsidRDefault="00BF215F" w:rsidP="00DA4896">
            <w:pPr>
              <w:pStyle w:val="NoSpacing"/>
              <w:jc w:val="center"/>
              <w:rPr>
                <w:rFonts w:eastAsia="Times New Roman"/>
                <w:b/>
                <w:sz w:val="26"/>
                <w:szCs w:val="26"/>
              </w:rPr>
            </w:pPr>
            <w:r w:rsidRPr="00CA397B">
              <w:rPr>
                <w:rFonts w:eastAsia="Times New Roman"/>
                <w:b/>
                <w:sz w:val="26"/>
                <w:szCs w:val="26"/>
              </w:rPr>
              <w:t xml:space="preserve">Mizoram </w:t>
            </w:r>
            <w:r w:rsidR="009C0C1E" w:rsidRPr="00CA397B">
              <w:rPr>
                <w:rFonts w:eastAsia="Times New Roman"/>
                <w:b/>
                <w:sz w:val="26"/>
                <w:szCs w:val="26"/>
              </w:rPr>
              <w:t>PIP 201</w:t>
            </w:r>
            <w:r w:rsidR="00DA4896">
              <w:rPr>
                <w:rFonts w:eastAsia="Times New Roman"/>
                <w:b/>
                <w:sz w:val="26"/>
                <w:szCs w:val="26"/>
              </w:rPr>
              <w:t>4</w:t>
            </w:r>
            <w:r w:rsidR="009C0C1E" w:rsidRPr="00CA397B">
              <w:rPr>
                <w:rFonts w:eastAsia="Times New Roman"/>
                <w:b/>
                <w:sz w:val="26"/>
                <w:szCs w:val="26"/>
              </w:rPr>
              <w:t>-1</w:t>
            </w:r>
            <w:r w:rsidR="00DA4896">
              <w:rPr>
                <w:rFonts w:eastAsia="Times New Roman"/>
                <w:b/>
                <w:sz w:val="26"/>
                <w:szCs w:val="26"/>
              </w:rPr>
              <w:t>5</w:t>
            </w:r>
          </w:p>
        </w:tc>
      </w:tr>
      <w:tr w:rsidR="009C0C1E" w:rsidRPr="00CA397B" w:rsidTr="00125A4E">
        <w:trPr>
          <w:trHeight w:val="282"/>
        </w:trPr>
        <w:tc>
          <w:tcPr>
            <w:tcW w:w="11064" w:type="dxa"/>
            <w:gridSpan w:val="4"/>
            <w:tcBorders>
              <w:left w:val="nil"/>
              <w:bottom w:val="nil"/>
              <w:right w:val="nil"/>
            </w:tcBorders>
            <w:shd w:val="clear" w:color="auto" w:fill="auto"/>
            <w:vAlign w:val="bottom"/>
            <w:hideMark/>
          </w:tcPr>
          <w:p w:rsidR="006F62A5" w:rsidRPr="006F62A5" w:rsidRDefault="00EB3106" w:rsidP="006F62A5">
            <w:pPr>
              <w:pStyle w:val="NoSpacing"/>
              <w:rPr>
                <w:rFonts w:eastAsia="Times New Roman"/>
                <w:sz w:val="2"/>
                <w:szCs w:val="26"/>
              </w:rPr>
            </w:pPr>
            <w:r w:rsidRPr="00CA397B">
              <w:rPr>
                <w:rFonts w:eastAsia="Times New Roman"/>
                <w:sz w:val="26"/>
                <w:szCs w:val="26"/>
              </w:rPr>
              <w:t xml:space="preserve">                                       </w:t>
            </w:r>
            <w:r w:rsidR="006F62A5">
              <w:rPr>
                <w:rFonts w:eastAsia="Times New Roman"/>
                <w:sz w:val="26"/>
                <w:szCs w:val="26"/>
              </w:rPr>
              <w:t xml:space="preserve">                   </w:t>
            </w:r>
          </w:p>
          <w:p w:rsidR="009C0C1E" w:rsidRPr="00125A4E" w:rsidRDefault="00EB3106" w:rsidP="006F62A5">
            <w:pPr>
              <w:pStyle w:val="NoSpacing"/>
              <w:rPr>
                <w:rFonts w:eastAsia="Times New Roman"/>
                <w:b/>
                <w:sz w:val="26"/>
                <w:szCs w:val="26"/>
              </w:rPr>
            </w:pPr>
            <w:r w:rsidRPr="00125A4E">
              <w:rPr>
                <w:rFonts w:eastAsia="Times New Roman"/>
                <w:b/>
                <w:sz w:val="26"/>
                <w:szCs w:val="26"/>
              </w:rPr>
              <w:t xml:space="preserve">                                                                                                                            </w:t>
            </w:r>
            <w:r w:rsidR="006F62A5" w:rsidRPr="00125A4E">
              <w:rPr>
                <w:rFonts w:eastAsia="Times New Roman"/>
                <w:b/>
                <w:sz w:val="26"/>
                <w:szCs w:val="26"/>
              </w:rPr>
              <w:t xml:space="preserve">                                       </w:t>
            </w:r>
            <w:r w:rsidR="006F62A5" w:rsidRPr="00125A4E">
              <w:rPr>
                <w:rFonts w:eastAsia="Times New Roman"/>
                <w:b/>
                <w:sz w:val="24"/>
                <w:szCs w:val="26"/>
              </w:rPr>
              <w:t xml:space="preserve">Rs. in </w:t>
            </w:r>
            <w:r w:rsidR="006F62A5" w:rsidRPr="00125A4E">
              <w:rPr>
                <w:rFonts w:eastAsia="Times New Roman"/>
                <w:b/>
                <w:sz w:val="26"/>
                <w:szCs w:val="26"/>
              </w:rPr>
              <w:t>lakhs</w:t>
            </w:r>
          </w:p>
        </w:tc>
      </w:tr>
      <w:tr w:rsidR="009C0C1E" w:rsidRPr="00CA397B" w:rsidTr="0047733E">
        <w:trPr>
          <w:trHeight w:val="690"/>
        </w:trPr>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C1E" w:rsidRPr="002674A5" w:rsidRDefault="00335493" w:rsidP="0047733E">
            <w:pPr>
              <w:spacing w:after="0" w:line="240" w:lineRule="auto"/>
              <w:jc w:val="center"/>
              <w:rPr>
                <w:rFonts w:ascii="Calibri" w:eastAsia="Times New Roman" w:hAnsi="Calibri" w:cs="Times New Roman"/>
                <w:b/>
                <w:color w:val="000000"/>
                <w:sz w:val="26"/>
                <w:szCs w:val="26"/>
              </w:rPr>
            </w:pPr>
            <w:r>
              <w:rPr>
                <w:rFonts w:ascii="Calibri" w:eastAsia="Times New Roman" w:hAnsi="Calibri" w:cs="Times New Roman"/>
                <w:b/>
                <w:color w:val="000000"/>
                <w:sz w:val="26"/>
                <w:szCs w:val="26"/>
              </w:rPr>
              <w:t>FMR Code</w:t>
            </w:r>
          </w:p>
        </w:tc>
        <w:tc>
          <w:tcPr>
            <w:tcW w:w="7513" w:type="dxa"/>
            <w:tcBorders>
              <w:top w:val="single" w:sz="4" w:space="0" w:color="auto"/>
              <w:left w:val="nil"/>
              <w:bottom w:val="single" w:sz="4" w:space="0" w:color="auto"/>
              <w:right w:val="single" w:sz="4" w:space="0" w:color="auto"/>
            </w:tcBorders>
            <w:shd w:val="clear" w:color="auto" w:fill="auto"/>
            <w:vAlign w:val="center"/>
            <w:hideMark/>
          </w:tcPr>
          <w:p w:rsidR="009C0C1E" w:rsidRPr="002674A5" w:rsidRDefault="009C0C1E" w:rsidP="002674A5">
            <w:pPr>
              <w:spacing w:after="0" w:line="240" w:lineRule="auto"/>
              <w:jc w:val="center"/>
              <w:rPr>
                <w:rFonts w:ascii="Calibri" w:eastAsia="Times New Roman" w:hAnsi="Calibri" w:cs="Times New Roman"/>
                <w:b/>
                <w:color w:val="000000"/>
                <w:sz w:val="26"/>
                <w:szCs w:val="26"/>
              </w:rPr>
            </w:pPr>
            <w:r w:rsidRPr="002674A5">
              <w:rPr>
                <w:rFonts w:ascii="Calibri" w:eastAsia="Times New Roman" w:hAnsi="Calibri" w:cs="Times New Roman"/>
                <w:b/>
                <w:color w:val="000000"/>
                <w:sz w:val="26"/>
                <w:szCs w:val="26"/>
              </w:rPr>
              <w:t>Components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C0C1E" w:rsidRPr="00D80E7D" w:rsidRDefault="009C0C1E" w:rsidP="002674A5">
            <w:pPr>
              <w:spacing w:after="0" w:line="240" w:lineRule="auto"/>
              <w:jc w:val="center"/>
              <w:rPr>
                <w:rFonts w:ascii="Calibri" w:eastAsia="Times New Roman" w:hAnsi="Calibri" w:cs="Times New Roman"/>
                <w:b/>
                <w:color w:val="000000"/>
                <w:sz w:val="24"/>
                <w:szCs w:val="26"/>
              </w:rPr>
            </w:pPr>
            <w:r w:rsidRPr="00D80E7D">
              <w:rPr>
                <w:rFonts w:ascii="Calibri" w:eastAsia="Times New Roman" w:hAnsi="Calibri" w:cs="Times New Roman"/>
                <w:b/>
                <w:color w:val="000000"/>
                <w:sz w:val="24"/>
                <w:szCs w:val="26"/>
              </w:rPr>
              <w:t>Physical targe</w:t>
            </w:r>
            <w:r w:rsidR="00195C4C" w:rsidRPr="00D80E7D">
              <w:rPr>
                <w:rFonts w:ascii="Calibri" w:eastAsia="Times New Roman" w:hAnsi="Calibri" w:cs="Times New Roman"/>
                <w:b/>
                <w:color w:val="000000"/>
                <w:sz w:val="24"/>
                <w:szCs w:val="26"/>
              </w:rPr>
              <w: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9C0C1E" w:rsidRPr="00D80E7D" w:rsidRDefault="009C0C1E" w:rsidP="002674A5">
            <w:pPr>
              <w:spacing w:after="0" w:line="240" w:lineRule="auto"/>
              <w:jc w:val="center"/>
              <w:rPr>
                <w:rFonts w:ascii="Calibri" w:eastAsia="Times New Roman" w:hAnsi="Calibri" w:cs="Times New Roman"/>
                <w:b/>
                <w:color w:val="000000"/>
                <w:sz w:val="24"/>
                <w:szCs w:val="26"/>
              </w:rPr>
            </w:pPr>
            <w:r w:rsidRPr="00D80E7D">
              <w:rPr>
                <w:rFonts w:ascii="Calibri" w:eastAsia="Times New Roman" w:hAnsi="Calibri" w:cs="Times New Roman"/>
                <w:b/>
                <w:color w:val="000000"/>
                <w:sz w:val="24"/>
                <w:szCs w:val="26"/>
              </w:rPr>
              <w:t>Fund Requested</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125A4E" w:rsidRDefault="009C0C1E" w:rsidP="0047733E">
            <w:pPr>
              <w:spacing w:after="0" w:line="240" w:lineRule="auto"/>
              <w:jc w:val="center"/>
              <w:rPr>
                <w:rFonts w:ascii="Calibri" w:eastAsia="Times New Roman" w:hAnsi="Calibri" w:cs="Times New Roman"/>
                <w:b/>
                <w:color w:val="000000"/>
                <w:sz w:val="26"/>
                <w:szCs w:val="26"/>
              </w:rPr>
            </w:pPr>
            <w:r w:rsidRPr="00125A4E">
              <w:rPr>
                <w:rFonts w:ascii="Calibri" w:eastAsia="Times New Roman" w:hAnsi="Calibri" w:cs="Times New Roman"/>
                <w:b/>
                <w:color w:val="000000"/>
                <w:sz w:val="26"/>
                <w:szCs w:val="26"/>
              </w:rPr>
              <w:t>1</w:t>
            </w:r>
          </w:p>
        </w:tc>
        <w:tc>
          <w:tcPr>
            <w:tcW w:w="7513"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Recurring Grant-in Aid</w:t>
            </w:r>
          </w:p>
        </w:tc>
        <w:tc>
          <w:tcPr>
            <w:tcW w:w="1080"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 </w:t>
            </w:r>
          </w:p>
        </w:tc>
        <w:tc>
          <w:tcPr>
            <w:tcW w:w="1350"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 </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w:t>
            </w:r>
          </w:p>
        </w:tc>
        <w:tc>
          <w:tcPr>
            <w:tcW w:w="7513"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District Hospital</w:t>
            </w:r>
          </w:p>
        </w:tc>
        <w:tc>
          <w:tcPr>
            <w:tcW w:w="1080"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195C4C">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noWrap/>
            <w:vAlign w:val="bottom"/>
            <w:hideMark/>
          </w:tcPr>
          <w:p w:rsidR="009C0C1E" w:rsidRPr="00CA397B" w:rsidRDefault="009C0C1E" w:rsidP="00195C4C">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K.1</w:t>
            </w:r>
            <w:r w:rsidR="009C0C1E" w:rsidRPr="00CA397B">
              <w:rPr>
                <w:rFonts w:ascii="Calibri" w:eastAsia="Times New Roman" w:hAnsi="Calibri" w:cs="Times New Roman"/>
                <w:color w:val="000000"/>
                <w:sz w:val="26"/>
                <w:szCs w:val="26"/>
              </w:rPr>
              <w:t>.1.1</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Machinery &amp; Equipment @ Rs. 3.00 lakh per unit</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6.00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1.1.2</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Drugs and Consumable @ Rs.10 lakh per unit</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20.00</w:t>
            </w:r>
          </w:p>
        </w:tc>
      </w:tr>
      <w:tr w:rsidR="009C0C1E" w:rsidRPr="00CA397B" w:rsidTr="0047733E">
        <w:trPr>
          <w:trHeight w:val="332"/>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1.1.3</w:t>
            </w:r>
          </w:p>
        </w:tc>
        <w:tc>
          <w:tcPr>
            <w:tcW w:w="7513" w:type="dxa"/>
            <w:tcBorders>
              <w:top w:val="nil"/>
              <w:left w:val="nil"/>
              <w:bottom w:val="single" w:sz="4" w:space="0" w:color="auto"/>
              <w:right w:val="single" w:sz="4" w:space="0" w:color="auto"/>
            </w:tcBorders>
            <w:shd w:val="clear" w:color="auto" w:fill="auto"/>
            <w:hideMark/>
          </w:tcPr>
          <w:p w:rsidR="009C0C1E" w:rsidRPr="00CA397B" w:rsidRDefault="009C0C1E" w:rsidP="00347CC0">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Training of doctors and staff from CHCs and PHCs @ Rs. 0.08 lakh per unit</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DF18E4"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1.60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1.1.4</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Public Awareness &amp; IEC @ Rs.2 lakh per unit</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4.00</w:t>
            </w:r>
          </w:p>
        </w:tc>
      </w:tr>
      <w:tr w:rsidR="009C0C1E" w:rsidRPr="00CA397B" w:rsidTr="0047733E">
        <w:trPr>
          <w:trHeight w:val="188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1.1.5</w:t>
            </w:r>
          </w:p>
          <w:p w:rsidR="00125A4E"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K.1.1.6</w:t>
            </w:r>
          </w:p>
          <w:p w:rsidR="00125A4E"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K.1.1.7</w:t>
            </w:r>
          </w:p>
          <w:p w:rsidR="00125A4E"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K.1.1.8</w:t>
            </w:r>
            <w:r>
              <w:rPr>
                <w:rFonts w:ascii="Calibri" w:eastAsia="Times New Roman" w:hAnsi="Calibri" w:cs="Times New Roman"/>
                <w:color w:val="000000"/>
                <w:sz w:val="26"/>
                <w:szCs w:val="26"/>
              </w:rPr>
              <w:br/>
              <w:t>K.1.1.9</w:t>
            </w:r>
          </w:p>
          <w:p w:rsidR="00125A4E" w:rsidRPr="00CA397B" w:rsidRDefault="00125A4E"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K.1.1.10</w:t>
            </w:r>
          </w:p>
        </w:tc>
        <w:tc>
          <w:tcPr>
            <w:tcW w:w="7513" w:type="dxa"/>
            <w:tcBorders>
              <w:top w:val="nil"/>
              <w:left w:val="nil"/>
              <w:bottom w:val="single" w:sz="4" w:space="0" w:color="auto"/>
              <w:right w:val="single" w:sz="4" w:space="0" w:color="auto"/>
            </w:tcBorders>
            <w:shd w:val="clear" w:color="auto" w:fill="auto"/>
            <w:hideMark/>
          </w:tcPr>
          <w:p w:rsidR="009C0C1E" w:rsidRPr="00CA397B" w:rsidRDefault="009C0C1E" w:rsidP="00363181">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Human Resource (Contractual) @ Rs.32.40 lakh per unit</w:t>
            </w:r>
            <w:r w:rsidRPr="00CA397B">
              <w:rPr>
                <w:rFonts w:ascii="Calibri" w:eastAsia="Times New Roman" w:hAnsi="Calibri" w:cs="Times New Roman"/>
                <w:color w:val="000000"/>
                <w:sz w:val="26"/>
                <w:szCs w:val="26"/>
              </w:rPr>
              <w:br/>
              <w:t>Consultant Medicine 2 @ Rs. 50,000.p.m</w:t>
            </w:r>
            <w:r w:rsidRPr="00CA397B">
              <w:rPr>
                <w:rFonts w:ascii="Calibri" w:eastAsia="Times New Roman" w:hAnsi="Calibri" w:cs="Times New Roman"/>
                <w:color w:val="000000"/>
                <w:sz w:val="26"/>
                <w:szCs w:val="26"/>
              </w:rPr>
              <w:br/>
              <w:t>Nurses 6 @ Rs.20,000 p.m</w:t>
            </w:r>
            <w:r w:rsidRPr="00CA397B">
              <w:rPr>
                <w:rFonts w:ascii="Calibri" w:eastAsia="Times New Roman" w:hAnsi="Calibri" w:cs="Times New Roman"/>
                <w:color w:val="000000"/>
                <w:sz w:val="26"/>
                <w:szCs w:val="26"/>
              </w:rPr>
              <w:br/>
              <w:t>Physiotherapist 1 @ Rs.</w:t>
            </w:r>
            <w:r w:rsidR="00363181">
              <w:rPr>
                <w:rFonts w:ascii="Calibri" w:eastAsia="Times New Roman" w:hAnsi="Calibri" w:cs="Times New Roman"/>
                <w:color w:val="000000"/>
                <w:sz w:val="26"/>
                <w:szCs w:val="26"/>
              </w:rPr>
              <w:t>20000</w:t>
            </w:r>
            <w:r w:rsidRPr="00CA397B">
              <w:rPr>
                <w:rFonts w:ascii="Calibri" w:eastAsia="Times New Roman" w:hAnsi="Calibri" w:cs="Times New Roman"/>
                <w:color w:val="000000"/>
                <w:sz w:val="26"/>
                <w:szCs w:val="26"/>
              </w:rPr>
              <w:t xml:space="preserve"> p.m.</w:t>
            </w:r>
            <w:r w:rsidRPr="00CA397B">
              <w:rPr>
                <w:rFonts w:ascii="Calibri" w:eastAsia="Times New Roman" w:hAnsi="Calibri" w:cs="Times New Roman"/>
                <w:color w:val="000000"/>
                <w:sz w:val="26"/>
                <w:szCs w:val="26"/>
              </w:rPr>
              <w:br/>
              <w:t>Hospital At</w:t>
            </w:r>
            <w:r w:rsidR="00363181">
              <w:rPr>
                <w:rFonts w:ascii="Calibri" w:eastAsia="Times New Roman" w:hAnsi="Calibri" w:cs="Times New Roman"/>
                <w:color w:val="000000"/>
                <w:sz w:val="26"/>
                <w:szCs w:val="26"/>
              </w:rPr>
              <w:t>t</w:t>
            </w:r>
            <w:r w:rsidRPr="00CA397B">
              <w:rPr>
                <w:rFonts w:ascii="Calibri" w:eastAsia="Times New Roman" w:hAnsi="Calibri" w:cs="Times New Roman"/>
                <w:color w:val="000000"/>
                <w:sz w:val="26"/>
                <w:szCs w:val="26"/>
              </w:rPr>
              <w:t>endants 2 @ Rs.7500 p.m</w:t>
            </w:r>
            <w:r w:rsidRPr="00CA397B">
              <w:rPr>
                <w:rFonts w:ascii="Calibri" w:eastAsia="Times New Roman" w:hAnsi="Calibri" w:cs="Times New Roman"/>
                <w:color w:val="000000"/>
                <w:sz w:val="26"/>
                <w:szCs w:val="26"/>
              </w:rPr>
              <w:br/>
              <w:t>Sanitary Attendants 2 @ Rs.7500p.m</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DF18E4"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64.80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DE2F70"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1.2</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CHC</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DE2F70"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1.2.</w:t>
            </w:r>
            <w:r w:rsidR="002674A5">
              <w:rPr>
                <w:rFonts w:ascii="Calibri" w:eastAsia="Times New Roman" w:hAnsi="Calibri" w:cs="Times New Roman"/>
                <w:color w:val="000000"/>
                <w:sz w:val="26"/>
                <w:szCs w:val="26"/>
              </w:rPr>
              <w:t>1</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Training @ Rs. 1.20 lakh per CHC</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5</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6.00</w:t>
            </w:r>
          </w:p>
        </w:tc>
      </w:tr>
      <w:tr w:rsidR="009C0C1E" w:rsidRPr="00CA397B" w:rsidTr="0047733E">
        <w:trPr>
          <w:trHeight w:val="69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DE2F70"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2674A5">
              <w:rPr>
                <w:rFonts w:ascii="Calibri" w:eastAsia="Times New Roman" w:hAnsi="Calibri" w:cs="Times New Roman"/>
                <w:color w:val="000000"/>
                <w:sz w:val="26"/>
                <w:szCs w:val="26"/>
              </w:rPr>
              <w:t>1.2</w:t>
            </w:r>
            <w:r w:rsidR="009C0C1E" w:rsidRPr="00CA397B">
              <w:rPr>
                <w:rFonts w:ascii="Calibri" w:eastAsia="Times New Roman" w:hAnsi="Calibri" w:cs="Times New Roman"/>
                <w:color w:val="000000"/>
                <w:sz w:val="26"/>
                <w:szCs w:val="26"/>
              </w:rPr>
              <w:t>.</w:t>
            </w:r>
            <w:r>
              <w:rPr>
                <w:rFonts w:ascii="Calibri" w:eastAsia="Times New Roman" w:hAnsi="Calibri" w:cs="Times New Roman"/>
                <w:color w:val="000000"/>
                <w:sz w:val="26"/>
                <w:szCs w:val="26"/>
              </w:rPr>
              <w:t>3</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Human Resource (Contractural) @ Rs.2.16 lakh per CHC</w:t>
            </w:r>
            <w:r w:rsidRPr="00CA397B">
              <w:rPr>
                <w:rFonts w:ascii="Calibri" w:eastAsia="Times New Roman" w:hAnsi="Calibri" w:cs="Times New Roman"/>
                <w:color w:val="000000"/>
                <w:sz w:val="26"/>
                <w:szCs w:val="26"/>
              </w:rPr>
              <w:br/>
              <w:t>Rehabilitation Worker 1 @Rs.18,000 p.m.</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5</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10.80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30189C"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 xml:space="preserve">K. </w:t>
            </w:r>
            <w:r w:rsidR="009C0C1E" w:rsidRPr="00CA397B">
              <w:rPr>
                <w:rFonts w:ascii="Calibri" w:eastAsia="Times New Roman" w:hAnsi="Calibri" w:cs="Times New Roman"/>
                <w:color w:val="000000"/>
                <w:sz w:val="26"/>
                <w:szCs w:val="26"/>
              </w:rPr>
              <w:t>1.3</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PHC</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30189C"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1.3.</w:t>
            </w:r>
            <w:r w:rsidR="002674A5">
              <w:rPr>
                <w:rFonts w:ascii="Calibri" w:eastAsia="Times New Roman" w:hAnsi="Calibri" w:cs="Times New Roman"/>
                <w:color w:val="000000"/>
                <w:sz w:val="26"/>
                <w:szCs w:val="26"/>
              </w:rPr>
              <w:t>1</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Training &amp; IEC @ Rs.0.30 lakh per PHC</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4E5895"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20</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4E5895"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6</w:t>
            </w:r>
            <w:r w:rsidR="009C0C1E" w:rsidRPr="00CA397B">
              <w:rPr>
                <w:rFonts w:ascii="Calibri" w:eastAsia="Times New Roman" w:hAnsi="Calibri" w:cs="Times New Roman"/>
                <w:color w:val="000000"/>
                <w:sz w:val="26"/>
                <w:szCs w:val="26"/>
              </w:rPr>
              <w:t>.</w:t>
            </w:r>
            <w:r>
              <w:rPr>
                <w:rFonts w:ascii="Calibri" w:eastAsia="Times New Roman" w:hAnsi="Calibri" w:cs="Times New Roman"/>
                <w:color w:val="000000"/>
                <w:sz w:val="26"/>
                <w:szCs w:val="26"/>
              </w:rPr>
              <w:t>0</w:t>
            </w:r>
            <w:r w:rsidR="009C0C1E" w:rsidRPr="00CA397B">
              <w:rPr>
                <w:rFonts w:ascii="Calibri" w:eastAsia="Times New Roman" w:hAnsi="Calibri" w:cs="Times New Roman"/>
                <w:color w:val="000000"/>
                <w:sz w:val="26"/>
                <w:szCs w:val="26"/>
              </w:rPr>
              <w:t>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30189C"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1.4</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Sub-Centre</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1.4.1</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F92B4D">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Aids and Appliances @ Rs.0.</w:t>
            </w:r>
            <w:r w:rsidR="00F92B4D">
              <w:rPr>
                <w:rFonts w:ascii="Calibri" w:eastAsia="Times New Roman" w:hAnsi="Calibri" w:cs="Times New Roman"/>
                <w:color w:val="000000"/>
                <w:sz w:val="26"/>
                <w:szCs w:val="26"/>
              </w:rPr>
              <w:t>3</w:t>
            </w:r>
            <w:r w:rsidRPr="00CA397B">
              <w:rPr>
                <w:rFonts w:ascii="Calibri" w:eastAsia="Times New Roman" w:hAnsi="Calibri" w:cs="Times New Roman"/>
                <w:color w:val="000000"/>
                <w:sz w:val="26"/>
                <w:szCs w:val="26"/>
              </w:rPr>
              <w:t>0 lakh per Sub-Centre</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DF18E4"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16</w:t>
            </w:r>
            <w:r w:rsidR="00662661">
              <w:rPr>
                <w:rFonts w:ascii="Calibri" w:eastAsia="Times New Roman" w:hAnsi="Calibri" w:cs="Times New Roman"/>
                <w:color w:val="000000"/>
                <w:sz w:val="26"/>
                <w:szCs w:val="26"/>
              </w:rPr>
              <w:t>1</w:t>
            </w: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662661"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48</w:t>
            </w:r>
            <w:r w:rsidR="00DF18E4" w:rsidRPr="00CA397B">
              <w:rPr>
                <w:rFonts w:ascii="Calibri" w:eastAsia="Times New Roman" w:hAnsi="Calibri" w:cs="Times New Roman"/>
                <w:color w:val="000000"/>
                <w:sz w:val="26"/>
                <w:szCs w:val="26"/>
              </w:rPr>
              <w:t>.</w:t>
            </w:r>
            <w:r>
              <w:rPr>
                <w:rFonts w:ascii="Calibri" w:eastAsia="Times New Roman" w:hAnsi="Calibri" w:cs="Times New Roman"/>
                <w:color w:val="000000"/>
                <w:sz w:val="26"/>
                <w:szCs w:val="26"/>
              </w:rPr>
              <w:t>3</w:t>
            </w:r>
            <w:r w:rsidR="00DF18E4" w:rsidRPr="00CA397B">
              <w:rPr>
                <w:rFonts w:ascii="Calibri" w:eastAsia="Times New Roman" w:hAnsi="Calibri" w:cs="Times New Roman"/>
                <w:color w:val="000000"/>
                <w:sz w:val="26"/>
                <w:szCs w:val="26"/>
              </w:rPr>
              <w:t>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7513"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right"/>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Total</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b/>
                <w:bCs/>
                <w:color w:val="000000"/>
                <w:sz w:val="26"/>
                <w:szCs w:val="26"/>
              </w:rPr>
            </w:pP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DF18E4" w:rsidP="0047733E">
            <w:pPr>
              <w:spacing w:after="0" w:line="240" w:lineRule="auto"/>
              <w:jc w:val="center"/>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1</w:t>
            </w:r>
            <w:r w:rsidR="00D80E7D">
              <w:rPr>
                <w:rFonts w:ascii="Calibri" w:eastAsia="Times New Roman" w:hAnsi="Calibri" w:cs="Times New Roman"/>
                <w:b/>
                <w:bCs/>
                <w:color w:val="000000"/>
                <w:sz w:val="26"/>
                <w:szCs w:val="26"/>
              </w:rPr>
              <w:t>67.50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4D24F4" w:rsidRDefault="004D24F4" w:rsidP="0047733E">
            <w:pPr>
              <w:spacing w:after="0" w:line="240" w:lineRule="auto"/>
              <w:jc w:val="center"/>
              <w:rPr>
                <w:rFonts w:ascii="Calibri" w:eastAsia="Times New Roman" w:hAnsi="Calibri" w:cs="Times New Roman"/>
                <w:b/>
                <w:color w:val="000000"/>
                <w:sz w:val="26"/>
                <w:szCs w:val="26"/>
              </w:rPr>
            </w:pPr>
            <w:r>
              <w:rPr>
                <w:rFonts w:ascii="Calibri" w:eastAsia="Times New Roman" w:hAnsi="Calibri" w:cs="Times New Roman"/>
                <w:b/>
                <w:color w:val="000000"/>
                <w:sz w:val="26"/>
                <w:szCs w:val="26"/>
              </w:rPr>
              <w:t>K.</w:t>
            </w:r>
            <w:r w:rsidR="009C0C1E" w:rsidRPr="004D24F4">
              <w:rPr>
                <w:rFonts w:ascii="Calibri" w:eastAsia="Times New Roman" w:hAnsi="Calibri" w:cs="Times New Roman"/>
                <w:b/>
                <w:color w:val="000000"/>
                <w:sz w:val="26"/>
                <w:szCs w:val="26"/>
              </w:rPr>
              <w:t>2</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Non-Recurring Grant-in-Aid</w:t>
            </w:r>
          </w:p>
        </w:tc>
        <w:tc>
          <w:tcPr>
            <w:tcW w:w="108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2.1</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District Hospital</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692"/>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2.1.1</w:t>
            </w:r>
          </w:p>
        </w:tc>
        <w:tc>
          <w:tcPr>
            <w:tcW w:w="7513" w:type="dxa"/>
            <w:tcBorders>
              <w:top w:val="nil"/>
              <w:left w:val="nil"/>
              <w:bottom w:val="single" w:sz="4" w:space="0" w:color="auto"/>
              <w:right w:val="single" w:sz="4" w:space="0" w:color="auto"/>
            </w:tcBorders>
            <w:shd w:val="clear" w:color="auto" w:fill="auto"/>
            <w:hideMark/>
          </w:tcPr>
          <w:p w:rsidR="009C0C1E" w:rsidRPr="00CA397B" w:rsidRDefault="009C0C1E" w:rsidP="00347CC0">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Construction/renovation/extension of the existing building and Furniture of Geriatrics Unit with 10 beds and OPD facilities @ Rs.80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160.00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K.2.1.2</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Machinery &amp; Equipment @ Rs.7.00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2</w:t>
            </w: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14.00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2.2</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CHC</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A109CF">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Machinery &amp; Equipmen</w:t>
            </w:r>
            <w:r w:rsidR="00347CC0" w:rsidRPr="00CA397B">
              <w:rPr>
                <w:rFonts w:ascii="Calibri" w:eastAsia="Times New Roman" w:hAnsi="Calibri" w:cs="Times New Roman"/>
                <w:color w:val="000000"/>
                <w:sz w:val="26"/>
                <w:szCs w:val="26"/>
              </w:rPr>
              <w:t>t</w:t>
            </w:r>
            <w:r w:rsidRPr="00CA397B">
              <w:rPr>
                <w:rFonts w:ascii="Calibri" w:eastAsia="Times New Roman" w:hAnsi="Calibri" w:cs="Times New Roman"/>
                <w:color w:val="000000"/>
                <w:sz w:val="26"/>
                <w:szCs w:val="26"/>
              </w:rPr>
              <w:t xml:space="preserve"> @ Rs.</w:t>
            </w:r>
            <w:r w:rsidR="00A109CF">
              <w:rPr>
                <w:rFonts w:ascii="Calibri" w:eastAsia="Times New Roman" w:hAnsi="Calibri" w:cs="Times New Roman"/>
                <w:color w:val="000000"/>
                <w:sz w:val="26"/>
                <w:szCs w:val="26"/>
              </w:rPr>
              <w:t>1</w:t>
            </w:r>
            <w:r w:rsidRPr="00CA397B">
              <w:rPr>
                <w:rFonts w:ascii="Calibri" w:eastAsia="Times New Roman" w:hAnsi="Calibri" w:cs="Times New Roman"/>
                <w:color w:val="000000"/>
                <w:sz w:val="26"/>
                <w:szCs w:val="26"/>
              </w:rPr>
              <w:t>.</w:t>
            </w:r>
            <w:r w:rsidR="00A109CF">
              <w:rPr>
                <w:rFonts w:ascii="Calibri" w:eastAsia="Times New Roman" w:hAnsi="Calibri" w:cs="Times New Roman"/>
                <w:color w:val="000000"/>
                <w:sz w:val="26"/>
                <w:szCs w:val="26"/>
              </w:rPr>
              <w:t>0</w:t>
            </w:r>
            <w:r w:rsidRPr="00CA397B">
              <w:rPr>
                <w:rFonts w:ascii="Calibri" w:eastAsia="Times New Roman" w:hAnsi="Calibri" w:cs="Times New Roman"/>
                <w:color w:val="000000"/>
                <w:sz w:val="26"/>
                <w:szCs w:val="26"/>
              </w:rPr>
              <w:t>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5</w:t>
            </w: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5</w:t>
            </w:r>
            <w:r w:rsidR="00A109CF">
              <w:rPr>
                <w:rFonts w:ascii="Calibri" w:eastAsia="Times New Roman" w:hAnsi="Calibri" w:cs="Times New Roman"/>
                <w:color w:val="000000"/>
                <w:sz w:val="26"/>
                <w:szCs w:val="26"/>
              </w:rPr>
              <w:t>.0</w:t>
            </w:r>
            <w:r w:rsidRPr="00CA397B">
              <w:rPr>
                <w:rFonts w:ascii="Calibri" w:eastAsia="Times New Roman" w:hAnsi="Calibri" w:cs="Times New Roman"/>
                <w:color w:val="000000"/>
                <w:sz w:val="26"/>
                <w:szCs w:val="26"/>
              </w:rPr>
              <w:t>0</w:t>
            </w: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9C0C1E" w:rsidRPr="00CA397B" w:rsidRDefault="004D24F4"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K.</w:t>
            </w:r>
            <w:r w:rsidR="009C0C1E" w:rsidRPr="00CA397B">
              <w:rPr>
                <w:rFonts w:ascii="Calibri" w:eastAsia="Times New Roman" w:hAnsi="Calibri" w:cs="Times New Roman"/>
                <w:color w:val="000000"/>
                <w:sz w:val="26"/>
                <w:szCs w:val="26"/>
              </w:rPr>
              <w:t>2.3</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9C0C1E">
            <w:pPr>
              <w:spacing w:after="0" w:line="240" w:lineRule="auto"/>
              <w:rPr>
                <w:rFonts w:ascii="Calibri" w:eastAsia="Times New Roman" w:hAnsi="Calibri" w:cs="Times New Roman"/>
                <w:b/>
                <w:bCs/>
                <w:color w:val="000000"/>
                <w:sz w:val="26"/>
                <w:szCs w:val="26"/>
              </w:rPr>
            </w:pPr>
            <w:r w:rsidRPr="00CA397B">
              <w:rPr>
                <w:rFonts w:ascii="Calibri" w:eastAsia="Times New Roman" w:hAnsi="Calibri" w:cs="Times New Roman"/>
                <w:b/>
                <w:bCs/>
                <w:color w:val="000000"/>
                <w:sz w:val="26"/>
                <w:szCs w:val="26"/>
              </w:rPr>
              <w:t>PHC</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r>
      <w:tr w:rsidR="009C0C1E" w:rsidRPr="00CA397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 </w:t>
            </w:r>
          </w:p>
        </w:tc>
        <w:tc>
          <w:tcPr>
            <w:tcW w:w="7513" w:type="dxa"/>
            <w:tcBorders>
              <w:top w:val="nil"/>
              <w:left w:val="nil"/>
              <w:bottom w:val="single" w:sz="4" w:space="0" w:color="auto"/>
              <w:right w:val="single" w:sz="4" w:space="0" w:color="auto"/>
            </w:tcBorders>
            <w:shd w:val="clear" w:color="auto" w:fill="auto"/>
            <w:vAlign w:val="bottom"/>
            <w:hideMark/>
          </w:tcPr>
          <w:p w:rsidR="009C0C1E" w:rsidRPr="00CA397B" w:rsidRDefault="009C0C1E" w:rsidP="00ED0FA1">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Machinery &amp; Equipment @ Rs.0.</w:t>
            </w:r>
            <w:r w:rsidR="00ED0FA1">
              <w:rPr>
                <w:rFonts w:ascii="Calibri" w:eastAsia="Times New Roman" w:hAnsi="Calibri" w:cs="Times New Roman"/>
                <w:color w:val="000000"/>
                <w:sz w:val="26"/>
                <w:szCs w:val="26"/>
              </w:rPr>
              <w:t>5</w:t>
            </w:r>
            <w:r w:rsidRPr="00CA397B">
              <w:rPr>
                <w:rFonts w:ascii="Calibri" w:eastAsia="Times New Roman" w:hAnsi="Calibri" w:cs="Times New Roman"/>
                <w:color w:val="000000"/>
                <w:sz w:val="26"/>
                <w:szCs w:val="26"/>
              </w:rPr>
              <w:t>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ED0FA1"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20</w:t>
            </w: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ED0FA1" w:rsidP="0047733E">
            <w:pPr>
              <w:spacing w:after="0" w:line="240" w:lineRule="auto"/>
              <w:jc w:val="center"/>
              <w:rPr>
                <w:rFonts w:ascii="Calibri" w:eastAsia="Times New Roman" w:hAnsi="Calibri" w:cs="Times New Roman"/>
                <w:color w:val="000000"/>
                <w:sz w:val="26"/>
                <w:szCs w:val="26"/>
              </w:rPr>
            </w:pPr>
            <w:r>
              <w:rPr>
                <w:rFonts w:ascii="Calibri" w:eastAsia="Times New Roman" w:hAnsi="Calibri" w:cs="Times New Roman"/>
                <w:color w:val="000000"/>
                <w:sz w:val="26"/>
                <w:szCs w:val="26"/>
              </w:rPr>
              <w:t>10</w:t>
            </w:r>
            <w:r w:rsidR="009C0C1E" w:rsidRPr="00CA397B">
              <w:rPr>
                <w:rFonts w:ascii="Calibri" w:eastAsia="Times New Roman" w:hAnsi="Calibri" w:cs="Times New Roman"/>
                <w:color w:val="000000"/>
                <w:sz w:val="26"/>
                <w:szCs w:val="26"/>
              </w:rPr>
              <w:t>.</w:t>
            </w:r>
            <w:r>
              <w:rPr>
                <w:rFonts w:ascii="Calibri" w:eastAsia="Times New Roman" w:hAnsi="Calibri" w:cs="Times New Roman"/>
                <w:color w:val="000000"/>
                <w:sz w:val="26"/>
                <w:szCs w:val="26"/>
              </w:rPr>
              <w:t>0</w:t>
            </w:r>
            <w:r w:rsidR="009C0C1E" w:rsidRPr="00CA397B">
              <w:rPr>
                <w:rFonts w:ascii="Calibri" w:eastAsia="Times New Roman" w:hAnsi="Calibri" w:cs="Times New Roman"/>
                <w:color w:val="000000"/>
                <w:sz w:val="26"/>
                <w:szCs w:val="26"/>
              </w:rPr>
              <w:t>0</w:t>
            </w:r>
          </w:p>
        </w:tc>
      </w:tr>
      <w:tr w:rsidR="009C0C1E" w:rsidRPr="00CA397B" w:rsidTr="0047733E">
        <w:trPr>
          <w:trHeight w:val="315"/>
        </w:trPr>
        <w:tc>
          <w:tcPr>
            <w:tcW w:w="1121" w:type="dxa"/>
            <w:tcBorders>
              <w:top w:val="nil"/>
              <w:left w:val="single" w:sz="4" w:space="0" w:color="auto"/>
              <w:bottom w:val="single" w:sz="4" w:space="0" w:color="auto"/>
              <w:right w:val="single" w:sz="4" w:space="0" w:color="auto"/>
            </w:tcBorders>
            <w:shd w:val="clear" w:color="auto" w:fill="auto"/>
            <w:noWrap/>
            <w:vAlign w:val="bottom"/>
            <w:hideMark/>
          </w:tcPr>
          <w:p w:rsidR="009C0C1E" w:rsidRPr="00CA397B" w:rsidRDefault="009C0C1E" w:rsidP="009C0C1E">
            <w:pPr>
              <w:spacing w:after="0" w:line="240" w:lineRule="auto"/>
              <w:rPr>
                <w:rFonts w:ascii="Calibri" w:eastAsia="Times New Roman" w:hAnsi="Calibri" w:cs="Times New Roman"/>
                <w:color w:val="000000"/>
                <w:sz w:val="26"/>
                <w:szCs w:val="26"/>
              </w:rPr>
            </w:pPr>
            <w:r w:rsidRPr="00CA397B">
              <w:rPr>
                <w:rFonts w:ascii="Calibri" w:eastAsia="Times New Roman" w:hAnsi="Calibri" w:cs="Times New Roman"/>
                <w:color w:val="000000"/>
                <w:sz w:val="26"/>
                <w:szCs w:val="26"/>
              </w:rPr>
              <w:t> </w:t>
            </w:r>
          </w:p>
        </w:tc>
        <w:tc>
          <w:tcPr>
            <w:tcW w:w="7513"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right"/>
              <w:rPr>
                <w:rFonts w:ascii="Calibri" w:eastAsia="Times New Roman" w:hAnsi="Calibri" w:cs="Times New Roman"/>
                <w:b/>
                <w:color w:val="000000"/>
                <w:sz w:val="26"/>
                <w:szCs w:val="26"/>
              </w:rPr>
            </w:pPr>
            <w:r w:rsidRPr="00CA397B">
              <w:rPr>
                <w:rFonts w:ascii="Calibri" w:eastAsia="Times New Roman" w:hAnsi="Calibri" w:cs="Times New Roman"/>
                <w:color w:val="000000"/>
                <w:sz w:val="26"/>
                <w:szCs w:val="26"/>
              </w:rPr>
              <w:t> </w:t>
            </w:r>
            <w:r w:rsidR="00EB3106" w:rsidRPr="00CA397B">
              <w:rPr>
                <w:rFonts w:ascii="Calibri" w:eastAsia="Times New Roman" w:hAnsi="Calibri" w:cs="Times New Roman"/>
                <w:b/>
                <w:color w:val="000000"/>
                <w:sz w:val="26"/>
                <w:szCs w:val="26"/>
              </w:rPr>
              <w:t>Total</w:t>
            </w:r>
          </w:p>
        </w:tc>
        <w:tc>
          <w:tcPr>
            <w:tcW w:w="1080" w:type="dxa"/>
            <w:tcBorders>
              <w:top w:val="nil"/>
              <w:left w:val="nil"/>
              <w:bottom w:val="single" w:sz="4" w:space="0" w:color="auto"/>
              <w:right w:val="single" w:sz="4" w:space="0" w:color="auto"/>
            </w:tcBorders>
            <w:shd w:val="clear" w:color="auto" w:fill="auto"/>
            <w:noWrap/>
            <w:vAlign w:val="center"/>
            <w:hideMark/>
          </w:tcPr>
          <w:p w:rsidR="009C0C1E" w:rsidRPr="00CA397B" w:rsidRDefault="009C0C1E" w:rsidP="0047733E">
            <w:pPr>
              <w:spacing w:after="0" w:line="240" w:lineRule="auto"/>
              <w:jc w:val="center"/>
              <w:rPr>
                <w:rFonts w:ascii="Calibri" w:eastAsia="Times New Roman" w:hAnsi="Calibri" w:cs="Times New Roman"/>
                <w:color w:val="000000"/>
                <w:sz w:val="26"/>
                <w:szCs w:val="26"/>
              </w:rPr>
            </w:pPr>
          </w:p>
        </w:tc>
        <w:tc>
          <w:tcPr>
            <w:tcW w:w="1350" w:type="dxa"/>
            <w:tcBorders>
              <w:top w:val="nil"/>
              <w:left w:val="nil"/>
              <w:bottom w:val="single" w:sz="4" w:space="0" w:color="auto"/>
              <w:right w:val="single" w:sz="4" w:space="0" w:color="auto"/>
            </w:tcBorders>
            <w:shd w:val="clear" w:color="auto" w:fill="auto"/>
            <w:noWrap/>
            <w:vAlign w:val="center"/>
            <w:hideMark/>
          </w:tcPr>
          <w:p w:rsidR="009C0C1E" w:rsidRPr="00CA397B" w:rsidRDefault="00D80E7D" w:rsidP="0047733E">
            <w:pPr>
              <w:spacing w:after="0" w:line="240" w:lineRule="auto"/>
              <w:jc w:val="center"/>
              <w:rPr>
                <w:rFonts w:ascii="Calibri" w:eastAsia="Times New Roman" w:hAnsi="Calibri" w:cs="Times New Roman"/>
                <w:b/>
                <w:bCs/>
                <w:color w:val="000000"/>
                <w:sz w:val="26"/>
                <w:szCs w:val="26"/>
              </w:rPr>
            </w:pPr>
            <w:r>
              <w:rPr>
                <w:rFonts w:ascii="Calibri" w:eastAsia="Times New Roman" w:hAnsi="Calibri" w:cs="Times New Roman"/>
                <w:b/>
                <w:bCs/>
                <w:color w:val="000000"/>
                <w:sz w:val="26"/>
                <w:szCs w:val="26"/>
              </w:rPr>
              <w:t>189.0</w:t>
            </w:r>
            <w:r w:rsidR="00DF18E4" w:rsidRPr="00CA397B">
              <w:rPr>
                <w:rFonts w:ascii="Calibri" w:eastAsia="Times New Roman" w:hAnsi="Calibri" w:cs="Times New Roman"/>
                <w:b/>
                <w:bCs/>
                <w:color w:val="000000"/>
                <w:sz w:val="26"/>
                <w:szCs w:val="26"/>
              </w:rPr>
              <w:t>0</w:t>
            </w:r>
          </w:p>
        </w:tc>
      </w:tr>
    </w:tbl>
    <w:p w:rsidR="00CA397B" w:rsidRDefault="00EB3106" w:rsidP="00D80E7D">
      <w:pPr>
        <w:pStyle w:val="NoSpacing"/>
        <w:ind w:left="5760"/>
        <w:jc w:val="center"/>
        <w:rPr>
          <w:b/>
          <w:sz w:val="26"/>
          <w:szCs w:val="26"/>
        </w:rPr>
      </w:pPr>
      <w:r w:rsidRPr="00CA397B">
        <w:rPr>
          <w:b/>
          <w:sz w:val="26"/>
          <w:szCs w:val="26"/>
        </w:rPr>
        <w:t xml:space="preserve">Total Grant in year 1 – Rs </w:t>
      </w:r>
      <w:r w:rsidR="00D80E7D">
        <w:rPr>
          <w:b/>
          <w:sz w:val="26"/>
          <w:szCs w:val="26"/>
        </w:rPr>
        <w:t>356.50</w:t>
      </w:r>
      <w:r w:rsidRPr="00CA397B">
        <w:rPr>
          <w:b/>
          <w:sz w:val="26"/>
          <w:szCs w:val="26"/>
        </w:rPr>
        <w:t xml:space="preserve"> lakhs</w:t>
      </w:r>
    </w:p>
    <w:tbl>
      <w:tblPr>
        <w:tblW w:w="10774" w:type="dxa"/>
        <w:tblInd w:w="-34" w:type="dxa"/>
        <w:tblLayout w:type="fixed"/>
        <w:tblLook w:val="04A0"/>
      </w:tblPr>
      <w:tblGrid>
        <w:gridCol w:w="1121"/>
        <w:gridCol w:w="5670"/>
        <w:gridCol w:w="1080"/>
        <w:gridCol w:w="1343"/>
        <w:gridCol w:w="1560"/>
      </w:tblGrid>
      <w:tr w:rsidR="000216FA" w:rsidRPr="00CA397B" w:rsidTr="0047733E">
        <w:trPr>
          <w:trHeight w:val="360"/>
        </w:trPr>
        <w:tc>
          <w:tcPr>
            <w:tcW w:w="9214" w:type="dxa"/>
            <w:gridSpan w:val="4"/>
            <w:shd w:val="clear" w:color="auto" w:fill="auto"/>
            <w:hideMark/>
          </w:tcPr>
          <w:p w:rsidR="000216FA" w:rsidRPr="00765AEB" w:rsidRDefault="000216FA" w:rsidP="000216FA">
            <w:pPr>
              <w:spacing w:after="0" w:line="240" w:lineRule="auto"/>
              <w:jc w:val="center"/>
              <w:rPr>
                <w:rFonts w:ascii="Calibri" w:eastAsia="Times New Roman" w:hAnsi="Calibri" w:cs="Times New Roman"/>
                <w:b/>
                <w:bCs/>
                <w:color w:val="000000"/>
                <w:sz w:val="24"/>
                <w:szCs w:val="24"/>
              </w:rPr>
            </w:pPr>
          </w:p>
          <w:p w:rsidR="005A1B9A" w:rsidRDefault="005A1B9A"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D67CF" w:rsidRDefault="005D67CF" w:rsidP="005411D1">
            <w:pPr>
              <w:spacing w:after="0" w:line="240" w:lineRule="auto"/>
              <w:ind w:right="-371"/>
              <w:rPr>
                <w:rFonts w:ascii="Calibri" w:eastAsia="Times New Roman" w:hAnsi="Calibri" w:cs="Times New Roman"/>
                <w:b/>
                <w:bCs/>
                <w:color w:val="000000"/>
                <w:sz w:val="24"/>
                <w:szCs w:val="24"/>
              </w:rPr>
            </w:pPr>
          </w:p>
          <w:p w:rsidR="0047733E" w:rsidRDefault="0047733E" w:rsidP="005411D1">
            <w:pPr>
              <w:spacing w:after="0" w:line="240" w:lineRule="auto"/>
              <w:ind w:right="-371"/>
              <w:rPr>
                <w:rFonts w:ascii="Calibri" w:eastAsia="Times New Roman" w:hAnsi="Calibri" w:cs="Times New Roman"/>
                <w:b/>
                <w:bCs/>
                <w:color w:val="000000"/>
                <w:sz w:val="24"/>
                <w:szCs w:val="24"/>
              </w:rPr>
            </w:pPr>
          </w:p>
          <w:p w:rsidR="003B168E" w:rsidRDefault="003B168E" w:rsidP="005411D1">
            <w:pPr>
              <w:spacing w:after="0" w:line="240" w:lineRule="auto"/>
              <w:ind w:right="-371"/>
              <w:rPr>
                <w:rFonts w:ascii="Calibri" w:eastAsia="Times New Roman" w:hAnsi="Calibri" w:cs="Times New Roman"/>
                <w:b/>
                <w:bCs/>
                <w:color w:val="000000"/>
                <w:sz w:val="24"/>
                <w:szCs w:val="24"/>
              </w:rPr>
            </w:pPr>
          </w:p>
          <w:p w:rsidR="00B85FD7" w:rsidRDefault="005411D1" w:rsidP="00B85FD7">
            <w:pPr>
              <w:spacing w:after="0" w:line="240" w:lineRule="auto"/>
              <w:ind w:right="-371"/>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PROGRAMME IMPLEMENTATION PLAN FOR NATIONAL PROGRAMME FOR HEALTH CARE</w:t>
            </w:r>
          </w:p>
          <w:p w:rsidR="005411D1" w:rsidRDefault="005411D1" w:rsidP="00B85FD7">
            <w:pPr>
              <w:spacing w:after="0" w:line="240" w:lineRule="auto"/>
              <w:ind w:right="-371"/>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OF THE ELDERLY (NPHCE) 2015-16</w:t>
            </w:r>
          </w:p>
          <w:p w:rsidR="009C1FEC" w:rsidRDefault="009C1FEC" w:rsidP="005411D1">
            <w:pPr>
              <w:spacing w:after="0" w:line="240" w:lineRule="auto"/>
              <w:ind w:right="-371"/>
              <w:rPr>
                <w:rFonts w:ascii="Calibri" w:eastAsia="Times New Roman" w:hAnsi="Calibri" w:cs="Times New Roman"/>
                <w:b/>
                <w:bCs/>
                <w:color w:val="000000"/>
                <w:sz w:val="24"/>
                <w:szCs w:val="24"/>
              </w:rPr>
            </w:pPr>
          </w:p>
          <w:p w:rsidR="003B168E" w:rsidRDefault="003B168E" w:rsidP="005411D1">
            <w:pPr>
              <w:spacing w:after="0" w:line="240" w:lineRule="auto"/>
              <w:ind w:right="-371"/>
              <w:rPr>
                <w:rFonts w:ascii="Calibri" w:eastAsia="Times New Roman" w:hAnsi="Calibri" w:cs="Times New Roman"/>
                <w:b/>
                <w:bCs/>
                <w:color w:val="000000"/>
                <w:sz w:val="24"/>
                <w:szCs w:val="24"/>
              </w:rPr>
            </w:pPr>
          </w:p>
          <w:p w:rsidR="00B85FD7" w:rsidRDefault="009C1FEC" w:rsidP="005411D1">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In the year 2015-16 the programme is intended for expansion in 1 more district</w:t>
            </w:r>
            <w:r w:rsidR="006C7B51">
              <w:rPr>
                <w:rFonts w:ascii="Calibri" w:eastAsia="Times New Roman" w:hAnsi="Calibri" w:cs="Times New Roman"/>
                <w:bCs/>
                <w:color w:val="000000"/>
                <w:sz w:val="24"/>
                <w:szCs w:val="24"/>
              </w:rPr>
              <w:t xml:space="preserve"> namely </w:t>
            </w:r>
          </w:p>
          <w:p w:rsidR="006C7B51" w:rsidRDefault="006C7B51" w:rsidP="005411D1">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Kolasib district which consist of : </w:t>
            </w:r>
          </w:p>
          <w:p w:rsidR="006C7B51" w:rsidRDefault="006C7B51" w:rsidP="005411D1">
            <w:pPr>
              <w:spacing w:after="0" w:line="240" w:lineRule="auto"/>
              <w:ind w:right="-371"/>
              <w:rPr>
                <w:rFonts w:ascii="Calibri" w:eastAsia="Times New Roman" w:hAnsi="Calibri" w:cs="Times New Roman"/>
                <w:bCs/>
                <w:color w:val="000000"/>
                <w:sz w:val="24"/>
                <w:szCs w:val="24"/>
              </w:rPr>
            </w:pPr>
          </w:p>
          <w:p w:rsidR="009C1FEC" w:rsidRDefault="006C7B51" w:rsidP="006C7B51">
            <w:pPr>
              <w:pStyle w:val="ListParagraph"/>
              <w:numPr>
                <w:ilvl w:val="0"/>
                <w:numId w:val="24"/>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D</w:t>
            </w:r>
            <w:r w:rsidRPr="006C7B51">
              <w:rPr>
                <w:rFonts w:ascii="Calibri" w:eastAsia="Times New Roman" w:hAnsi="Calibri" w:cs="Times New Roman"/>
                <w:bCs/>
                <w:color w:val="000000"/>
                <w:sz w:val="24"/>
                <w:szCs w:val="24"/>
              </w:rPr>
              <w:t>istrict hospital</w:t>
            </w:r>
            <w:r>
              <w:rPr>
                <w:rFonts w:ascii="Calibri" w:eastAsia="Times New Roman" w:hAnsi="Calibri" w:cs="Times New Roman"/>
                <w:bCs/>
                <w:color w:val="000000"/>
                <w:sz w:val="24"/>
                <w:szCs w:val="24"/>
              </w:rPr>
              <w:t xml:space="preserve"> – 1</w:t>
            </w:r>
          </w:p>
          <w:p w:rsidR="006C7B51" w:rsidRDefault="006C7B51" w:rsidP="006C7B51">
            <w:pPr>
              <w:pStyle w:val="ListParagraph"/>
              <w:numPr>
                <w:ilvl w:val="0"/>
                <w:numId w:val="24"/>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CHC – 1</w:t>
            </w:r>
          </w:p>
          <w:p w:rsidR="006C7B51" w:rsidRDefault="006C7B51" w:rsidP="006C7B51">
            <w:pPr>
              <w:pStyle w:val="ListParagraph"/>
              <w:numPr>
                <w:ilvl w:val="0"/>
                <w:numId w:val="24"/>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PHC </w:t>
            </w:r>
            <w:r w:rsidR="005B47E2">
              <w:rPr>
                <w:rFonts w:ascii="Calibri" w:eastAsia="Times New Roman" w:hAnsi="Calibri" w:cs="Times New Roman"/>
                <w:bCs/>
                <w:color w:val="000000"/>
                <w:sz w:val="24"/>
                <w:szCs w:val="24"/>
              </w:rPr>
              <w:t>–</w:t>
            </w:r>
            <w:r>
              <w:rPr>
                <w:rFonts w:ascii="Calibri" w:eastAsia="Times New Roman" w:hAnsi="Calibri" w:cs="Times New Roman"/>
                <w:bCs/>
                <w:color w:val="000000"/>
                <w:sz w:val="24"/>
                <w:szCs w:val="24"/>
              </w:rPr>
              <w:t xml:space="preserve"> </w:t>
            </w:r>
            <w:r w:rsidR="005B47E2">
              <w:rPr>
                <w:rFonts w:ascii="Calibri" w:eastAsia="Times New Roman" w:hAnsi="Calibri" w:cs="Times New Roman"/>
                <w:bCs/>
                <w:color w:val="000000"/>
                <w:sz w:val="24"/>
                <w:szCs w:val="24"/>
              </w:rPr>
              <w:t>5</w:t>
            </w:r>
          </w:p>
          <w:p w:rsidR="005B47E2" w:rsidRDefault="005B47E2" w:rsidP="005B47E2">
            <w:pPr>
              <w:spacing w:after="0" w:line="240" w:lineRule="auto"/>
              <w:ind w:right="-371"/>
              <w:rPr>
                <w:rFonts w:ascii="Calibri" w:eastAsia="Times New Roman" w:hAnsi="Calibri" w:cs="Times New Roman"/>
                <w:bCs/>
                <w:color w:val="000000"/>
                <w:sz w:val="24"/>
                <w:szCs w:val="24"/>
              </w:rPr>
            </w:pPr>
          </w:p>
          <w:p w:rsidR="005B47E2" w:rsidRDefault="005B47E2" w:rsidP="005B47E2">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The following contractual staff will be recruited for Kolasib district :</w:t>
            </w:r>
          </w:p>
          <w:p w:rsidR="005B47E2" w:rsidRDefault="005B47E2" w:rsidP="005B47E2">
            <w:pPr>
              <w:spacing w:after="0" w:line="240" w:lineRule="auto"/>
              <w:ind w:right="-371"/>
              <w:rPr>
                <w:rFonts w:ascii="Calibri" w:eastAsia="Times New Roman" w:hAnsi="Calibri" w:cs="Times New Roman"/>
                <w:bCs/>
                <w:color w:val="000000"/>
                <w:sz w:val="24"/>
                <w:szCs w:val="24"/>
              </w:rPr>
            </w:pPr>
          </w:p>
          <w:p w:rsidR="005B47E2" w:rsidRDefault="005B47E2" w:rsidP="005B47E2">
            <w:pPr>
              <w:pStyle w:val="ListParagraph"/>
              <w:numPr>
                <w:ilvl w:val="0"/>
                <w:numId w:val="25"/>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Consultant Medicine – 2</w:t>
            </w:r>
          </w:p>
          <w:p w:rsidR="005B47E2" w:rsidRDefault="005B47E2" w:rsidP="005B47E2">
            <w:pPr>
              <w:pStyle w:val="ListParagraph"/>
              <w:numPr>
                <w:ilvl w:val="0"/>
                <w:numId w:val="25"/>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Nurses – 6</w:t>
            </w:r>
          </w:p>
          <w:p w:rsidR="005B47E2" w:rsidRDefault="005B47E2" w:rsidP="005B47E2">
            <w:pPr>
              <w:pStyle w:val="ListParagraph"/>
              <w:numPr>
                <w:ilvl w:val="0"/>
                <w:numId w:val="25"/>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Physiotherapist – 1</w:t>
            </w:r>
          </w:p>
          <w:p w:rsidR="005B47E2" w:rsidRDefault="005B47E2" w:rsidP="005B47E2">
            <w:pPr>
              <w:pStyle w:val="ListParagraph"/>
              <w:numPr>
                <w:ilvl w:val="0"/>
                <w:numId w:val="25"/>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Hospital Attendant – 2</w:t>
            </w:r>
          </w:p>
          <w:p w:rsidR="005B47E2" w:rsidRDefault="005B47E2" w:rsidP="005B47E2">
            <w:pPr>
              <w:pStyle w:val="ListParagraph"/>
              <w:numPr>
                <w:ilvl w:val="0"/>
                <w:numId w:val="25"/>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Sanitary Attendant – 2</w:t>
            </w:r>
          </w:p>
          <w:p w:rsidR="005B47E2" w:rsidRDefault="005B47E2" w:rsidP="001C0DF1">
            <w:pPr>
              <w:spacing w:after="0" w:line="240" w:lineRule="auto"/>
              <w:ind w:right="-371"/>
              <w:rPr>
                <w:rFonts w:ascii="Calibri" w:eastAsia="Times New Roman" w:hAnsi="Calibri" w:cs="Times New Roman"/>
                <w:bCs/>
                <w:color w:val="000000"/>
                <w:sz w:val="24"/>
                <w:szCs w:val="24"/>
              </w:rPr>
            </w:pPr>
          </w:p>
          <w:p w:rsidR="001C0DF1" w:rsidRDefault="001C0DF1" w:rsidP="001C0DF1">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The above contractual staff will be posted at District Hospital, Kolasib.</w:t>
            </w:r>
          </w:p>
          <w:p w:rsidR="001C0DF1" w:rsidRDefault="001C0DF1" w:rsidP="001C0DF1">
            <w:pPr>
              <w:spacing w:after="0" w:line="240" w:lineRule="auto"/>
              <w:ind w:right="-371"/>
              <w:rPr>
                <w:rFonts w:ascii="Calibri" w:eastAsia="Times New Roman" w:hAnsi="Calibri" w:cs="Times New Roman"/>
                <w:bCs/>
                <w:color w:val="000000"/>
                <w:sz w:val="24"/>
                <w:szCs w:val="24"/>
              </w:rPr>
            </w:pPr>
          </w:p>
          <w:p w:rsidR="001C0DF1" w:rsidRPr="001C0DF1" w:rsidRDefault="004F78D0" w:rsidP="001C0DF1">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Rehabilitation worker for 1 Community Health Centre will be recruited.</w:t>
            </w:r>
          </w:p>
          <w:p w:rsidR="005B47E2" w:rsidRPr="005B47E2" w:rsidRDefault="005B47E2" w:rsidP="005B47E2">
            <w:pPr>
              <w:spacing w:after="0" w:line="240" w:lineRule="auto"/>
              <w:ind w:right="-371"/>
              <w:rPr>
                <w:rFonts w:ascii="Calibri" w:eastAsia="Times New Roman" w:hAnsi="Calibri" w:cs="Times New Roman"/>
                <w:bCs/>
                <w:color w:val="000000"/>
                <w:sz w:val="24"/>
                <w:szCs w:val="24"/>
              </w:rPr>
            </w:pPr>
          </w:p>
          <w:p w:rsidR="009C1FEC" w:rsidRDefault="009C1FEC" w:rsidP="005411D1">
            <w:pPr>
              <w:spacing w:after="0" w:line="240" w:lineRule="auto"/>
              <w:ind w:right="-371"/>
              <w:rPr>
                <w:rFonts w:ascii="Calibri" w:eastAsia="Times New Roman" w:hAnsi="Calibri" w:cs="Times New Roman"/>
                <w:b/>
                <w:bCs/>
                <w:color w:val="000000"/>
                <w:sz w:val="24"/>
                <w:szCs w:val="24"/>
              </w:rPr>
            </w:pPr>
          </w:p>
          <w:p w:rsidR="009C1FEC" w:rsidRDefault="009C1FEC" w:rsidP="005411D1">
            <w:pPr>
              <w:spacing w:after="0" w:line="240" w:lineRule="auto"/>
              <w:ind w:right="-371"/>
              <w:rPr>
                <w:rFonts w:ascii="Calibri" w:eastAsia="Times New Roman" w:hAnsi="Calibri" w:cs="Times New Roman"/>
                <w:b/>
                <w:bCs/>
                <w:color w:val="000000"/>
                <w:sz w:val="24"/>
                <w:szCs w:val="24"/>
              </w:rPr>
            </w:pPr>
          </w:p>
          <w:p w:rsidR="009C1FEC" w:rsidRDefault="009C1FEC" w:rsidP="005411D1">
            <w:pPr>
              <w:spacing w:after="0" w:line="240" w:lineRule="auto"/>
              <w:ind w:right="-371"/>
              <w:rPr>
                <w:rFonts w:ascii="Calibri" w:eastAsia="Times New Roman" w:hAnsi="Calibri" w:cs="Times New Roman"/>
                <w:b/>
                <w:bCs/>
                <w:color w:val="000000"/>
                <w:sz w:val="24"/>
                <w:szCs w:val="24"/>
              </w:rPr>
            </w:pPr>
          </w:p>
          <w:p w:rsidR="009C1FEC" w:rsidRDefault="009C1FEC" w:rsidP="005411D1">
            <w:pPr>
              <w:spacing w:after="0" w:line="240" w:lineRule="auto"/>
              <w:ind w:right="-371"/>
              <w:rPr>
                <w:rFonts w:ascii="Calibri" w:eastAsia="Times New Roman" w:hAnsi="Calibri" w:cs="Times New Roman"/>
                <w:b/>
                <w:bCs/>
                <w:color w:val="000000"/>
                <w:sz w:val="24"/>
                <w:szCs w:val="24"/>
              </w:rPr>
            </w:pPr>
          </w:p>
          <w:p w:rsidR="009C1FEC" w:rsidRDefault="009C1FEC" w:rsidP="005411D1">
            <w:pPr>
              <w:spacing w:after="0" w:line="240" w:lineRule="auto"/>
              <w:ind w:right="-371"/>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5411D1" w:rsidRDefault="005411D1" w:rsidP="000216FA">
            <w:pPr>
              <w:spacing w:after="0" w:line="240" w:lineRule="auto"/>
              <w:ind w:right="-371"/>
              <w:jc w:val="center"/>
              <w:rPr>
                <w:rFonts w:ascii="Calibri" w:eastAsia="Times New Roman" w:hAnsi="Calibri" w:cs="Times New Roman"/>
                <w:b/>
                <w:bCs/>
                <w:color w:val="000000"/>
                <w:sz w:val="24"/>
                <w:szCs w:val="24"/>
              </w:rPr>
            </w:pPr>
          </w:p>
          <w:p w:rsidR="0047733E" w:rsidRDefault="0047733E" w:rsidP="000216FA">
            <w:pPr>
              <w:spacing w:after="0" w:line="240" w:lineRule="auto"/>
              <w:ind w:right="-371"/>
              <w:jc w:val="center"/>
              <w:rPr>
                <w:rFonts w:ascii="Calibri" w:eastAsia="Times New Roman" w:hAnsi="Calibri" w:cs="Times New Roman"/>
                <w:b/>
                <w:bCs/>
                <w:color w:val="000000"/>
                <w:sz w:val="24"/>
                <w:szCs w:val="24"/>
              </w:rPr>
            </w:pPr>
          </w:p>
          <w:p w:rsidR="0047733E" w:rsidRDefault="0047733E" w:rsidP="000216FA">
            <w:pPr>
              <w:spacing w:after="0" w:line="240" w:lineRule="auto"/>
              <w:ind w:right="-371"/>
              <w:jc w:val="center"/>
              <w:rPr>
                <w:rFonts w:ascii="Calibri" w:eastAsia="Times New Roman" w:hAnsi="Calibri" w:cs="Times New Roman"/>
                <w:b/>
                <w:bCs/>
                <w:color w:val="000000"/>
                <w:sz w:val="24"/>
                <w:szCs w:val="24"/>
              </w:rPr>
            </w:pPr>
          </w:p>
          <w:p w:rsidR="0047733E" w:rsidRDefault="0047733E" w:rsidP="000216FA">
            <w:pPr>
              <w:spacing w:after="0" w:line="240" w:lineRule="auto"/>
              <w:ind w:right="-371"/>
              <w:jc w:val="center"/>
              <w:rPr>
                <w:rFonts w:ascii="Calibri" w:eastAsia="Times New Roman" w:hAnsi="Calibri" w:cs="Times New Roman"/>
                <w:b/>
                <w:bCs/>
                <w:color w:val="000000"/>
                <w:sz w:val="24"/>
                <w:szCs w:val="24"/>
              </w:rPr>
            </w:pPr>
          </w:p>
          <w:p w:rsidR="0047733E" w:rsidRDefault="0047733E" w:rsidP="000216FA">
            <w:pPr>
              <w:spacing w:after="0" w:line="240" w:lineRule="auto"/>
              <w:ind w:right="-371"/>
              <w:jc w:val="center"/>
              <w:rPr>
                <w:rFonts w:ascii="Calibri" w:eastAsia="Times New Roman" w:hAnsi="Calibri" w:cs="Times New Roman"/>
                <w:b/>
                <w:bCs/>
                <w:color w:val="000000"/>
                <w:sz w:val="24"/>
                <w:szCs w:val="24"/>
              </w:rPr>
            </w:pPr>
          </w:p>
          <w:p w:rsidR="0047733E" w:rsidRDefault="0047733E" w:rsidP="000216FA">
            <w:pPr>
              <w:spacing w:after="0" w:line="240" w:lineRule="auto"/>
              <w:ind w:right="-371"/>
              <w:jc w:val="center"/>
              <w:rPr>
                <w:rFonts w:ascii="Calibri" w:eastAsia="Times New Roman" w:hAnsi="Calibri" w:cs="Times New Roman"/>
                <w:b/>
                <w:bCs/>
                <w:color w:val="000000"/>
                <w:sz w:val="24"/>
                <w:szCs w:val="24"/>
              </w:rPr>
            </w:pPr>
          </w:p>
          <w:p w:rsidR="00C03873" w:rsidRDefault="00C03873" w:rsidP="000216FA">
            <w:pPr>
              <w:spacing w:after="0" w:line="240" w:lineRule="auto"/>
              <w:ind w:right="-371"/>
              <w:jc w:val="center"/>
              <w:rPr>
                <w:rFonts w:ascii="Calibri" w:eastAsia="Times New Roman" w:hAnsi="Calibri" w:cs="Times New Roman"/>
                <w:b/>
                <w:bCs/>
                <w:color w:val="000000"/>
                <w:sz w:val="24"/>
                <w:szCs w:val="24"/>
              </w:rPr>
            </w:pPr>
          </w:p>
          <w:p w:rsidR="000216FA" w:rsidRPr="00765AEB" w:rsidRDefault="000216FA" w:rsidP="000216FA">
            <w:pPr>
              <w:spacing w:after="0" w:line="240" w:lineRule="auto"/>
              <w:ind w:right="-371"/>
              <w:jc w:val="center"/>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Budget requirement for the National Programme for Health Care of the Elderly (NPHCE)</w:t>
            </w:r>
          </w:p>
        </w:tc>
        <w:tc>
          <w:tcPr>
            <w:tcW w:w="1560" w:type="dxa"/>
          </w:tcPr>
          <w:p w:rsidR="000216FA" w:rsidRPr="00CA397B" w:rsidRDefault="000216FA" w:rsidP="00B85FD7">
            <w:pPr>
              <w:tabs>
                <w:tab w:val="left" w:pos="2490"/>
              </w:tabs>
              <w:spacing w:after="0" w:line="240" w:lineRule="auto"/>
              <w:ind w:left="601"/>
              <w:rPr>
                <w:rFonts w:ascii="Calibri" w:eastAsia="Times New Roman" w:hAnsi="Calibri" w:cs="Times New Roman"/>
                <w:b/>
                <w:bCs/>
                <w:color w:val="000000"/>
                <w:sz w:val="26"/>
                <w:szCs w:val="26"/>
              </w:rPr>
            </w:pPr>
          </w:p>
        </w:tc>
      </w:tr>
      <w:tr w:rsidR="000216FA" w:rsidRPr="00CA397B" w:rsidTr="0047733E">
        <w:trPr>
          <w:trHeight w:val="255"/>
        </w:trPr>
        <w:tc>
          <w:tcPr>
            <w:tcW w:w="9214" w:type="dxa"/>
            <w:gridSpan w:val="4"/>
            <w:shd w:val="clear" w:color="auto" w:fill="auto"/>
            <w:vAlign w:val="bottom"/>
            <w:hideMark/>
          </w:tcPr>
          <w:p w:rsidR="000216FA" w:rsidRPr="00765AEB" w:rsidRDefault="000216FA" w:rsidP="000216FA">
            <w:pPr>
              <w:pStyle w:val="NoSpacing"/>
              <w:jc w:val="center"/>
              <w:rPr>
                <w:rFonts w:eastAsia="Times New Roman"/>
                <w:b/>
                <w:sz w:val="24"/>
                <w:szCs w:val="24"/>
              </w:rPr>
            </w:pPr>
            <w:r w:rsidRPr="00765AEB">
              <w:rPr>
                <w:rFonts w:eastAsia="Times New Roman"/>
                <w:b/>
                <w:sz w:val="24"/>
                <w:szCs w:val="24"/>
              </w:rPr>
              <w:lastRenderedPageBreak/>
              <w:t>Mizoram PIP 2015-16</w:t>
            </w:r>
          </w:p>
        </w:tc>
        <w:tc>
          <w:tcPr>
            <w:tcW w:w="1560" w:type="dxa"/>
          </w:tcPr>
          <w:p w:rsidR="000216FA" w:rsidRPr="00CA397B" w:rsidRDefault="000216FA" w:rsidP="000216FA">
            <w:pPr>
              <w:pStyle w:val="NoSpacing"/>
              <w:jc w:val="center"/>
              <w:rPr>
                <w:rFonts w:eastAsia="Times New Roman"/>
                <w:b/>
                <w:sz w:val="26"/>
                <w:szCs w:val="26"/>
              </w:rPr>
            </w:pPr>
          </w:p>
        </w:tc>
      </w:tr>
      <w:tr w:rsidR="000216FA" w:rsidRPr="00CA397B" w:rsidTr="0047733E">
        <w:trPr>
          <w:trHeight w:val="282"/>
        </w:trPr>
        <w:tc>
          <w:tcPr>
            <w:tcW w:w="9214" w:type="dxa"/>
            <w:gridSpan w:val="4"/>
            <w:tcBorders>
              <w:left w:val="nil"/>
              <w:bottom w:val="nil"/>
              <w:right w:val="nil"/>
            </w:tcBorders>
            <w:shd w:val="clear" w:color="auto" w:fill="auto"/>
            <w:vAlign w:val="bottom"/>
            <w:hideMark/>
          </w:tcPr>
          <w:p w:rsidR="000216FA" w:rsidRPr="006F62A5" w:rsidRDefault="000216FA" w:rsidP="00A53C47">
            <w:pPr>
              <w:pStyle w:val="NoSpacing"/>
              <w:rPr>
                <w:rFonts w:eastAsia="Times New Roman"/>
                <w:sz w:val="2"/>
                <w:szCs w:val="26"/>
              </w:rPr>
            </w:pPr>
            <w:r w:rsidRPr="00CA397B">
              <w:rPr>
                <w:rFonts w:eastAsia="Times New Roman"/>
                <w:sz w:val="26"/>
                <w:szCs w:val="26"/>
              </w:rPr>
              <w:t xml:space="preserve">                                       </w:t>
            </w:r>
            <w:r>
              <w:rPr>
                <w:rFonts w:eastAsia="Times New Roman"/>
                <w:sz w:val="26"/>
                <w:szCs w:val="26"/>
              </w:rPr>
              <w:t xml:space="preserve">                   </w:t>
            </w:r>
          </w:p>
          <w:p w:rsidR="000216FA" w:rsidRPr="000216FA" w:rsidRDefault="000216FA" w:rsidP="000216FA">
            <w:pPr>
              <w:pStyle w:val="NoSpacing"/>
              <w:jc w:val="right"/>
              <w:rPr>
                <w:rFonts w:eastAsia="Times New Roman"/>
                <w:b/>
                <w:sz w:val="26"/>
                <w:szCs w:val="26"/>
              </w:rPr>
            </w:pPr>
            <w:r w:rsidRPr="00CA397B">
              <w:rPr>
                <w:rFonts w:eastAsia="Times New Roman"/>
                <w:sz w:val="26"/>
                <w:szCs w:val="26"/>
              </w:rPr>
              <w:t xml:space="preserve">                                                                                                                           </w:t>
            </w:r>
            <w:r>
              <w:rPr>
                <w:rFonts w:eastAsia="Times New Roman"/>
                <w:sz w:val="26"/>
                <w:szCs w:val="26"/>
              </w:rPr>
              <w:t xml:space="preserve">                                            </w:t>
            </w:r>
            <w:r w:rsidRPr="000216FA">
              <w:rPr>
                <w:rFonts w:eastAsia="Times New Roman"/>
                <w:b/>
                <w:sz w:val="24"/>
                <w:szCs w:val="26"/>
              </w:rPr>
              <w:t xml:space="preserve">Rs. in </w:t>
            </w:r>
            <w:r w:rsidRPr="000216FA">
              <w:rPr>
                <w:rFonts w:eastAsia="Times New Roman"/>
                <w:b/>
                <w:sz w:val="26"/>
                <w:szCs w:val="26"/>
              </w:rPr>
              <w:t>lakhs</w:t>
            </w:r>
          </w:p>
        </w:tc>
        <w:tc>
          <w:tcPr>
            <w:tcW w:w="1560" w:type="dxa"/>
            <w:tcBorders>
              <w:left w:val="nil"/>
              <w:bottom w:val="nil"/>
              <w:right w:val="nil"/>
            </w:tcBorders>
          </w:tcPr>
          <w:p w:rsidR="000216FA" w:rsidRPr="00CA397B" w:rsidRDefault="000216FA" w:rsidP="00A53C47">
            <w:pPr>
              <w:pStyle w:val="NoSpacing"/>
              <w:rPr>
                <w:rFonts w:eastAsia="Times New Roman"/>
                <w:sz w:val="26"/>
                <w:szCs w:val="26"/>
              </w:rPr>
            </w:pPr>
          </w:p>
        </w:tc>
      </w:tr>
      <w:tr w:rsidR="000216FA" w:rsidRPr="00765AEB" w:rsidTr="0047733E">
        <w:trPr>
          <w:trHeight w:val="690"/>
        </w:trPr>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16FA" w:rsidRPr="00765AEB" w:rsidRDefault="00335493" w:rsidP="00A53C47">
            <w:pPr>
              <w:spacing w:after="0" w:line="240" w:lineRule="auto"/>
              <w:jc w:val="center"/>
              <w:rPr>
                <w:rFonts w:ascii="Calibri" w:eastAsia="Times New Roman" w:hAnsi="Calibri" w:cs="Times New Roman"/>
                <w:b/>
                <w:color w:val="000000"/>
                <w:sz w:val="24"/>
                <w:szCs w:val="24"/>
              </w:rPr>
            </w:pPr>
            <w:r>
              <w:rPr>
                <w:rFonts w:ascii="Calibri" w:eastAsia="Times New Roman" w:hAnsi="Calibri" w:cs="Times New Roman"/>
                <w:b/>
                <w:color w:val="000000"/>
                <w:sz w:val="24"/>
                <w:szCs w:val="24"/>
              </w:rPr>
              <w:t>FMR Code</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0216FA" w:rsidRPr="00765AEB" w:rsidRDefault="000216FA" w:rsidP="00A53C47">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Components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0216FA" w:rsidRPr="00765AEB" w:rsidRDefault="000216FA" w:rsidP="00A53C47">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Physical target</w:t>
            </w:r>
          </w:p>
        </w:tc>
        <w:tc>
          <w:tcPr>
            <w:tcW w:w="1343" w:type="dxa"/>
            <w:tcBorders>
              <w:top w:val="single" w:sz="4" w:space="0" w:color="auto"/>
              <w:left w:val="nil"/>
              <w:bottom w:val="single" w:sz="4" w:space="0" w:color="auto"/>
              <w:right w:val="single" w:sz="4" w:space="0" w:color="auto"/>
            </w:tcBorders>
            <w:shd w:val="clear" w:color="auto" w:fill="auto"/>
            <w:vAlign w:val="center"/>
            <w:hideMark/>
          </w:tcPr>
          <w:p w:rsidR="000216FA" w:rsidRPr="00765AEB" w:rsidRDefault="000216FA" w:rsidP="00A53C47">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Fund Requested</w:t>
            </w:r>
          </w:p>
        </w:tc>
        <w:tc>
          <w:tcPr>
            <w:tcW w:w="1560" w:type="dxa"/>
            <w:tcBorders>
              <w:top w:val="single" w:sz="4" w:space="0" w:color="auto"/>
              <w:left w:val="nil"/>
              <w:bottom w:val="single" w:sz="4" w:space="0" w:color="auto"/>
              <w:right w:val="single" w:sz="4" w:space="0" w:color="auto"/>
            </w:tcBorders>
            <w:vAlign w:val="center"/>
          </w:tcPr>
          <w:p w:rsidR="000216FA" w:rsidRPr="00765AEB" w:rsidRDefault="000216FA" w:rsidP="000216FA">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Remarks</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1</w:t>
            </w:r>
          </w:p>
        </w:tc>
        <w:tc>
          <w:tcPr>
            <w:tcW w:w="5670"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Recurring Grant-in Aid</w:t>
            </w:r>
          </w:p>
        </w:tc>
        <w:tc>
          <w:tcPr>
            <w:tcW w:w="1080"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w:t>
            </w:r>
          </w:p>
        </w:tc>
        <w:tc>
          <w:tcPr>
            <w:tcW w:w="1343"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w:t>
            </w:r>
          </w:p>
        </w:tc>
        <w:tc>
          <w:tcPr>
            <w:tcW w:w="1560" w:type="dxa"/>
            <w:tcBorders>
              <w:top w:val="nil"/>
              <w:left w:val="nil"/>
              <w:bottom w:val="single" w:sz="4" w:space="0" w:color="auto"/>
              <w:right w:val="single" w:sz="4" w:space="0" w:color="auto"/>
            </w:tcBorders>
          </w:tcPr>
          <w:p w:rsidR="003373EF" w:rsidRPr="00765AEB" w:rsidRDefault="003373EF" w:rsidP="00A53C47">
            <w:pPr>
              <w:spacing w:after="0" w:line="240" w:lineRule="auto"/>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w:t>
            </w:r>
          </w:p>
        </w:tc>
        <w:tc>
          <w:tcPr>
            <w:tcW w:w="5670"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District Hospital</w:t>
            </w:r>
          </w:p>
        </w:tc>
        <w:tc>
          <w:tcPr>
            <w:tcW w:w="1080"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bottom"/>
            <w:hideMark/>
          </w:tcPr>
          <w:p w:rsidR="003373EF" w:rsidRPr="00765AEB" w:rsidRDefault="003373EF" w:rsidP="00A53C47">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tcPr>
          <w:p w:rsidR="003373EF" w:rsidRPr="00765AEB" w:rsidRDefault="003373EF" w:rsidP="00A53C47">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K.1.1.1</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Machinery &amp; Equipment @ Rs. 3.00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A90462"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3</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A90462"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9</w:t>
            </w:r>
            <w:r w:rsidR="003373EF" w:rsidRPr="00765AEB">
              <w:rPr>
                <w:rFonts w:ascii="Calibri" w:eastAsia="Times New Roman" w:hAnsi="Calibri" w:cs="Times New Roman"/>
                <w:color w:val="000000"/>
                <w:sz w:val="24"/>
                <w:szCs w:val="24"/>
              </w:rPr>
              <w:t>.00</w:t>
            </w:r>
          </w:p>
        </w:tc>
        <w:tc>
          <w:tcPr>
            <w:tcW w:w="1560" w:type="dxa"/>
            <w:tcBorders>
              <w:top w:val="nil"/>
              <w:left w:val="nil"/>
              <w:bottom w:val="single" w:sz="4" w:space="0" w:color="auto"/>
              <w:right w:val="single" w:sz="4" w:space="0" w:color="auto"/>
            </w:tcBorders>
            <w:vAlign w:val="center"/>
          </w:tcPr>
          <w:p w:rsidR="003373EF" w:rsidRPr="00765AEB" w:rsidRDefault="00A90462"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K.1.1.2</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Drugs and Consumable @ Rs.10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765AEB"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765AEB"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r w:rsidR="003373EF" w:rsidRPr="00765AEB">
              <w:rPr>
                <w:rFonts w:ascii="Calibri" w:eastAsia="Times New Roman" w:hAnsi="Calibri" w:cs="Times New Roman"/>
                <w:color w:val="000000"/>
                <w:sz w:val="24"/>
                <w:szCs w:val="24"/>
              </w:rPr>
              <w:t>0.00</w:t>
            </w:r>
          </w:p>
        </w:tc>
        <w:tc>
          <w:tcPr>
            <w:tcW w:w="1560" w:type="dxa"/>
            <w:tcBorders>
              <w:top w:val="nil"/>
              <w:left w:val="nil"/>
              <w:bottom w:val="single" w:sz="4" w:space="0" w:color="auto"/>
              <w:right w:val="single" w:sz="4" w:space="0" w:color="auto"/>
            </w:tcBorders>
            <w:vAlign w:val="center"/>
          </w:tcPr>
          <w:p w:rsidR="003373EF" w:rsidRPr="00765AEB" w:rsidRDefault="00765AEB"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32"/>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K.1.1.3</w:t>
            </w:r>
          </w:p>
        </w:tc>
        <w:tc>
          <w:tcPr>
            <w:tcW w:w="5670" w:type="dxa"/>
            <w:tcBorders>
              <w:top w:val="nil"/>
              <w:left w:val="nil"/>
              <w:bottom w:val="single" w:sz="4" w:space="0" w:color="auto"/>
              <w:right w:val="single" w:sz="4" w:space="0" w:color="auto"/>
            </w:tcBorders>
            <w:shd w:val="clear" w:color="auto" w:fill="auto"/>
            <w:hideMark/>
          </w:tcPr>
          <w:p w:rsid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xml:space="preserve">Training of doctors and staff from CHCs and PHCs </w:t>
            </w:r>
          </w:p>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Rs. 0.08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2.4</w:t>
            </w:r>
            <w:r w:rsidR="003373EF" w:rsidRPr="00765AEB">
              <w:rPr>
                <w:rFonts w:ascii="Calibri" w:eastAsia="Times New Roman" w:hAnsi="Calibri" w:cs="Times New Roman"/>
                <w:color w:val="000000"/>
                <w:sz w:val="24"/>
                <w:szCs w:val="24"/>
              </w:rPr>
              <w:t>0</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K.1.1.4</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Public Awareness &amp; IEC @ Rs.2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6</w:t>
            </w:r>
            <w:r w:rsidR="003373EF" w:rsidRPr="00765AEB">
              <w:rPr>
                <w:rFonts w:ascii="Calibri" w:eastAsia="Times New Roman" w:hAnsi="Calibri" w:cs="Times New Roman"/>
                <w:color w:val="000000"/>
                <w:sz w:val="24"/>
                <w:szCs w:val="24"/>
              </w:rPr>
              <w:t>.00</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1880"/>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K.1.1.5</w:t>
            </w:r>
          </w:p>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K.1.1.6</w:t>
            </w:r>
          </w:p>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K.1.1.7</w:t>
            </w:r>
          </w:p>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K.1.1.8</w:t>
            </w:r>
            <w:r w:rsidRPr="00765AEB">
              <w:rPr>
                <w:rFonts w:ascii="Calibri" w:eastAsia="Times New Roman" w:hAnsi="Calibri" w:cs="Times New Roman"/>
                <w:color w:val="000000"/>
                <w:sz w:val="24"/>
                <w:szCs w:val="24"/>
              </w:rPr>
              <w:br/>
              <w:t>K.1.1.9</w:t>
            </w:r>
          </w:p>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K.1.1.10</w:t>
            </w:r>
          </w:p>
        </w:tc>
        <w:tc>
          <w:tcPr>
            <w:tcW w:w="5670" w:type="dxa"/>
            <w:tcBorders>
              <w:top w:val="nil"/>
              <w:left w:val="nil"/>
              <w:bottom w:val="single" w:sz="4" w:space="0" w:color="auto"/>
              <w:right w:val="single" w:sz="4" w:space="0" w:color="auto"/>
            </w:tcBorders>
            <w:shd w:val="clear" w:color="auto" w:fill="auto"/>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Human Resource (Contractual) @ Rs.32.40 lakh per unit</w:t>
            </w:r>
            <w:r w:rsidRPr="00765AEB">
              <w:rPr>
                <w:rFonts w:ascii="Calibri" w:eastAsia="Times New Roman" w:hAnsi="Calibri" w:cs="Times New Roman"/>
                <w:color w:val="000000"/>
                <w:sz w:val="24"/>
                <w:szCs w:val="24"/>
              </w:rPr>
              <w:br/>
              <w:t>Consultant Medicine 2 @ Rs. 50,000.p.m</w:t>
            </w:r>
            <w:r w:rsidRPr="00765AEB">
              <w:rPr>
                <w:rFonts w:ascii="Calibri" w:eastAsia="Times New Roman" w:hAnsi="Calibri" w:cs="Times New Roman"/>
                <w:color w:val="000000"/>
                <w:sz w:val="24"/>
                <w:szCs w:val="24"/>
              </w:rPr>
              <w:br/>
              <w:t>Nurses 6 @ Rs.20,000 p.m</w:t>
            </w:r>
            <w:r w:rsidRPr="00765AEB">
              <w:rPr>
                <w:rFonts w:ascii="Calibri" w:eastAsia="Times New Roman" w:hAnsi="Calibri" w:cs="Times New Roman"/>
                <w:color w:val="000000"/>
                <w:sz w:val="24"/>
                <w:szCs w:val="24"/>
              </w:rPr>
              <w:br/>
              <w:t>Physiotherapist 1 @ Rs.20000 p.m.</w:t>
            </w:r>
            <w:r w:rsidRPr="00765AEB">
              <w:rPr>
                <w:rFonts w:ascii="Calibri" w:eastAsia="Times New Roman" w:hAnsi="Calibri" w:cs="Times New Roman"/>
                <w:color w:val="000000"/>
                <w:sz w:val="24"/>
                <w:szCs w:val="24"/>
              </w:rPr>
              <w:br/>
              <w:t>Hospital Attendants 2 @ Rs.7500 p.m</w:t>
            </w:r>
            <w:r w:rsidRPr="00765AEB">
              <w:rPr>
                <w:rFonts w:ascii="Calibri" w:eastAsia="Times New Roman" w:hAnsi="Calibri" w:cs="Times New Roman"/>
                <w:color w:val="000000"/>
                <w:sz w:val="24"/>
                <w:szCs w:val="24"/>
              </w:rPr>
              <w:br/>
              <w:t>Sanitary Attendants 2 @ Rs.7500p.m</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97.20</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K.1.2</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CHC</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K.1.2.1</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Training @ Rs. 1.20 lakh per CHC</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6</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7.20</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690"/>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K.1.2.3</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6B4E61">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Human Resource (Contractual) @ Rs.2.16 lakh per CHC</w:t>
            </w:r>
            <w:r w:rsidRPr="00765AEB">
              <w:rPr>
                <w:rFonts w:ascii="Calibri" w:eastAsia="Times New Roman" w:hAnsi="Calibri" w:cs="Times New Roman"/>
                <w:color w:val="000000"/>
                <w:sz w:val="24"/>
                <w:szCs w:val="24"/>
              </w:rPr>
              <w:br/>
              <w:t>Rehabilitation Worker 1 @Rs.18,000 p.m.</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6</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w:t>
            </w:r>
            <w:r w:rsidR="006759BA">
              <w:rPr>
                <w:rFonts w:ascii="Calibri" w:eastAsia="Times New Roman" w:hAnsi="Calibri" w:cs="Times New Roman"/>
                <w:color w:val="000000"/>
                <w:sz w:val="24"/>
                <w:szCs w:val="24"/>
              </w:rPr>
              <w:t>2</w:t>
            </w:r>
            <w:r w:rsidRPr="00765AEB">
              <w:rPr>
                <w:rFonts w:ascii="Calibri" w:eastAsia="Times New Roman" w:hAnsi="Calibri" w:cs="Times New Roman"/>
                <w:color w:val="000000"/>
                <w:sz w:val="24"/>
                <w:szCs w:val="24"/>
              </w:rPr>
              <w:t>.</w:t>
            </w:r>
            <w:r w:rsidR="006759BA">
              <w:rPr>
                <w:rFonts w:ascii="Calibri" w:eastAsia="Times New Roman" w:hAnsi="Calibri" w:cs="Times New Roman"/>
                <w:color w:val="000000"/>
                <w:sz w:val="24"/>
                <w:szCs w:val="24"/>
              </w:rPr>
              <w:t>96</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 1.3</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PHC</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K.1.3.1</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Training &amp; IEC @ Rs.0.30 lakh per PHC</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2</w:t>
            </w:r>
            <w:r w:rsidR="006759BA">
              <w:rPr>
                <w:rFonts w:ascii="Calibri" w:eastAsia="Times New Roman" w:hAnsi="Calibri" w:cs="Times New Roman"/>
                <w:color w:val="000000"/>
                <w:sz w:val="24"/>
                <w:szCs w:val="24"/>
              </w:rPr>
              <w:t>5</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7</w:t>
            </w:r>
            <w:r w:rsidR="003373EF" w:rsidRPr="00765AEB">
              <w:rPr>
                <w:rFonts w:ascii="Calibri" w:eastAsia="Times New Roman" w:hAnsi="Calibri" w:cs="Times New Roman"/>
                <w:color w:val="000000"/>
                <w:sz w:val="24"/>
                <w:szCs w:val="24"/>
              </w:rPr>
              <w:t>.</w:t>
            </w:r>
            <w:r>
              <w:rPr>
                <w:rFonts w:ascii="Calibri" w:eastAsia="Times New Roman" w:hAnsi="Calibri" w:cs="Times New Roman"/>
                <w:color w:val="000000"/>
                <w:sz w:val="24"/>
                <w:szCs w:val="24"/>
              </w:rPr>
              <w:t>5</w:t>
            </w:r>
            <w:r w:rsidR="003373EF" w:rsidRPr="00765AEB">
              <w:rPr>
                <w:rFonts w:ascii="Calibri" w:eastAsia="Times New Roman" w:hAnsi="Calibri" w:cs="Times New Roman"/>
                <w:color w:val="000000"/>
                <w:sz w:val="24"/>
                <w:szCs w:val="24"/>
              </w:rPr>
              <w:t>0</w:t>
            </w:r>
          </w:p>
        </w:tc>
        <w:tc>
          <w:tcPr>
            <w:tcW w:w="1560" w:type="dxa"/>
            <w:tcBorders>
              <w:top w:val="nil"/>
              <w:left w:val="nil"/>
              <w:bottom w:val="single" w:sz="4" w:space="0" w:color="auto"/>
              <w:right w:val="single" w:sz="4" w:space="0" w:color="auto"/>
            </w:tcBorders>
            <w:vAlign w:val="center"/>
          </w:tcPr>
          <w:p w:rsidR="003373EF" w:rsidRPr="00765AEB" w:rsidRDefault="006759BA"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K.1.4</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Sub-Centre</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K.1.4.1</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Aids and Appliances @ Rs.0.30 lakh per Sub-Centre</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16</w:t>
            </w:r>
            <w:r w:rsidR="005631F1">
              <w:rPr>
                <w:rFonts w:ascii="Calibri" w:eastAsia="Times New Roman" w:hAnsi="Calibri" w:cs="Times New Roman"/>
                <w:color w:val="000000"/>
                <w:sz w:val="24"/>
                <w:szCs w:val="24"/>
              </w:rPr>
              <w:t>6</w:t>
            </w: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4</w:t>
            </w:r>
            <w:r w:rsidR="005631F1">
              <w:rPr>
                <w:rFonts w:ascii="Calibri" w:eastAsia="Times New Roman" w:hAnsi="Calibri" w:cs="Times New Roman"/>
                <w:color w:val="000000"/>
                <w:sz w:val="24"/>
                <w:szCs w:val="24"/>
              </w:rPr>
              <w:t>9</w:t>
            </w:r>
            <w:r w:rsidRPr="00765AEB">
              <w:rPr>
                <w:rFonts w:ascii="Calibri" w:eastAsia="Times New Roman" w:hAnsi="Calibri" w:cs="Times New Roman"/>
                <w:color w:val="000000"/>
                <w:sz w:val="24"/>
                <w:szCs w:val="24"/>
              </w:rPr>
              <w:t>.</w:t>
            </w:r>
            <w:r w:rsidR="005631F1">
              <w:rPr>
                <w:rFonts w:ascii="Calibri" w:eastAsia="Times New Roman" w:hAnsi="Calibri" w:cs="Times New Roman"/>
                <w:color w:val="000000"/>
                <w:sz w:val="24"/>
                <w:szCs w:val="24"/>
              </w:rPr>
              <w:t>8</w:t>
            </w:r>
            <w:r w:rsidRPr="00765AEB">
              <w:rPr>
                <w:rFonts w:ascii="Calibri" w:eastAsia="Times New Roman" w:hAnsi="Calibri" w:cs="Times New Roman"/>
                <w:color w:val="000000"/>
                <w:sz w:val="24"/>
                <w:szCs w:val="24"/>
              </w:rPr>
              <w:t>0</w:t>
            </w:r>
          </w:p>
        </w:tc>
        <w:tc>
          <w:tcPr>
            <w:tcW w:w="1560" w:type="dxa"/>
            <w:tcBorders>
              <w:top w:val="nil"/>
              <w:left w:val="nil"/>
              <w:bottom w:val="single" w:sz="4" w:space="0" w:color="auto"/>
              <w:right w:val="single" w:sz="4" w:space="0" w:color="auto"/>
            </w:tcBorders>
            <w:vAlign w:val="center"/>
          </w:tcPr>
          <w:p w:rsidR="003373EF" w:rsidRPr="00765AEB" w:rsidRDefault="005631F1"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567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6C754D">
            <w:pPr>
              <w:spacing w:after="0" w:line="240" w:lineRule="auto"/>
              <w:jc w:val="right"/>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Total</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b/>
                <w:bCs/>
                <w:color w:val="000000"/>
                <w:sz w:val="24"/>
                <w:szCs w:val="24"/>
              </w:rPr>
            </w:pP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5631F1" w:rsidP="005A1B9A">
            <w:pPr>
              <w:spacing w:after="0" w:line="240" w:lineRule="auto"/>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222.06</w:t>
            </w: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b/>
                <w:bCs/>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K.2</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Non-Recurring Grant-in-Aid</w:t>
            </w:r>
          </w:p>
        </w:tc>
        <w:tc>
          <w:tcPr>
            <w:tcW w:w="1080"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K.2.1</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District Hospital</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692"/>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K.2.1.1</w:t>
            </w:r>
          </w:p>
        </w:tc>
        <w:tc>
          <w:tcPr>
            <w:tcW w:w="5670" w:type="dxa"/>
            <w:tcBorders>
              <w:top w:val="nil"/>
              <w:left w:val="nil"/>
              <w:bottom w:val="single" w:sz="4" w:space="0" w:color="auto"/>
              <w:right w:val="single" w:sz="4" w:space="0" w:color="auto"/>
            </w:tcBorders>
            <w:shd w:val="clear" w:color="auto" w:fill="auto"/>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Construction/renovation/extension of the existing building and Furniture of Geriatrics Unit with 10 beds and OPD facilities @ Rs.80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80</w:t>
            </w:r>
            <w:r w:rsidR="003373EF" w:rsidRPr="00765AEB">
              <w:rPr>
                <w:rFonts w:ascii="Calibri" w:eastAsia="Times New Roman" w:hAnsi="Calibri" w:cs="Times New Roman"/>
                <w:color w:val="000000"/>
                <w:sz w:val="24"/>
                <w:szCs w:val="24"/>
              </w:rPr>
              <w:t>.00</w:t>
            </w:r>
          </w:p>
        </w:tc>
        <w:tc>
          <w:tcPr>
            <w:tcW w:w="1560" w:type="dxa"/>
            <w:tcBorders>
              <w:top w:val="nil"/>
              <w:left w:val="nil"/>
              <w:bottom w:val="single" w:sz="4" w:space="0" w:color="auto"/>
              <w:right w:val="single" w:sz="4" w:space="0" w:color="auto"/>
            </w:tcBorders>
            <w:vAlign w:val="center"/>
          </w:tcPr>
          <w:p w:rsidR="003373EF" w:rsidRPr="00765AEB" w:rsidRDefault="00EE1853"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K.2.1.2</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Machinery &amp; Equipment @ Rs.7.00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7</w:t>
            </w:r>
            <w:r w:rsidR="003373EF" w:rsidRPr="00765AEB">
              <w:rPr>
                <w:rFonts w:ascii="Calibri" w:eastAsia="Times New Roman" w:hAnsi="Calibri" w:cs="Times New Roman"/>
                <w:color w:val="000000"/>
                <w:sz w:val="24"/>
                <w:szCs w:val="24"/>
              </w:rPr>
              <w:t>.00</w:t>
            </w:r>
          </w:p>
        </w:tc>
        <w:tc>
          <w:tcPr>
            <w:tcW w:w="1560" w:type="dxa"/>
            <w:tcBorders>
              <w:top w:val="nil"/>
              <w:left w:val="nil"/>
              <w:bottom w:val="single" w:sz="4" w:space="0" w:color="auto"/>
              <w:right w:val="single" w:sz="4" w:space="0" w:color="auto"/>
            </w:tcBorders>
            <w:vAlign w:val="center"/>
          </w:tcPr>
          <w:p w:rsidR="003373EF" w:rsidRPr="00765AEB" w:rsidRDefault="00EE1853"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K.2.2</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CHC</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Machinery &amp; Equipment @ Rs.1.00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r w:rsidR="003373EF" w:rsidRPr="00765AEB">
              <w:rPr>
                <w:rFonts w:ascii="Calibri" w:eastAsia="Times New Roman" w:hAnsi="Calibri" w:cs="Times New Roman"/>
                <w:color w:val="000000"/>
                <w:sz w:val="24"/>
                <w:szCs w:val="24"/>
              </w:rPr>
              <w:t>.00</w:t>
            </w:r>
          </w:p>
        </w:tc>
        <w:tc>
          <w:tcPr>
            <w:tcW w:w="1560" w:type="dxa"/>
            <w:tcBorders>
              <w:top w:val="nil"/>
              <w:left w:val="nil"/>
              <w:bottom w:val="single" w:sz="4" w:space="0" w:color="auto"/>
              <w:right w:val="single" w:sz="4" w:space="0" w:color="auto"/>
            </w:tcBorders>
            <w:vAlign w:val="center"/>
          </w:tcPr>
          <w:p w:rsidR="003373EF" w:rsidRPr="00765AEB" w:rsidRDefault="00EE1853"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K.2.3</w:t>
            </w:r>
          </w:p>
        </w:tc>
        <w:tc>
          <w:tcPr>
            <w:tcW w:w="5670" w:type="dxa"/>
            <w:tcBorders>
              <w:top w:val="nil"/>
              <w:left w:val="nil"/>
              <w:bottom w:val="single" w:sz="4" w:space="0" w:color="auto"/>
              <w:right w:val="single" w:sz="4" w:space="0" w:color="auto"/>
            </w:tcBorders>
            <w:shd w:val="clear" w:color="auto" w:fill="auto"/>
            <w:vAlign w:val="bottom"/>
            <w:hideMark/>
          </w:tcPr>
          <w:p w:rsidR="003373EF" w:rsidRPr="00765AEB" w:rsidRDefault="003373EF" w:rsidP="00A53C47">
            <w:pPr>
              <w:spacing w:after="0" w:line="240" w:lineRule="auto"/>
              <w:rPr>
                <w:rFonts w:ascii="Calibri" w:eastAsia="Times New Roman" w:hAnsi="Calibri" w:cs="Times New Roman"/>
                <w:b/>
                <w:bCs/>
                <w:color w:val="000000"/>
                <w:sz w:val="24"/>
                <w:szCs w:val="24"/>
              </w:rPr>
            </w:pPr>
            <w:r w:rsidRPr="00765AEB">
              <w:rPr>
                <w:rFonts w:ascii="Calibri" w:eastAsia="Times New Roman" w:hAnsi="Calibri" w:cs="Times New Roman"/>
                <w:b/>
                <w:bCs/>
                <w:color w:val="000000"/>
                <w:sz w:val="24"/>
                <w:szCs w:val="24"/>
              </w:rPr>
              <w:t>PHC</w:t>
            </w:r>
          </w:p>
        </w:tc>
        <w:tc>
          <w:tcPr>
            <w:tcW w:w="1080"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center"/>
            <w:hideMark/>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c>
          <w:tcPr>
            <w:tcW w:w="1560" w:type="dxa"/>
            <w:tcBorders>
              <w:top w:val="nil"/>
              <w:left w:val="nil"/>
              <w:bottom w:val="single" w:sz="4" w:space="0" w:color="auto"/>
              <w:right w:val="single" w:sz="4" w:space="0" w:color="auto"/>
            </w:tcBorders>
            <w:vAlign w:val="center"/>
          </w:tcPr>
          <w:p w:rsidR="003373EF" w:rsidRPr="00765AEB" w:rsidRDefault="003373EF" w:rsidP="005A1B9A">
            <w:pPr>
              <w:spacing w:after="0" w:line="240" w:lineRule="auto"/>
              <w:jc w:val="center"/>
              <w:rPr>
                <w:rFonts w:ascii="Calibri" w:eastAsia="Times New Roman" w:hAnsi="Calibri" w:cs="Times New Roman"/>
                <w:color w:val="000000"/>
                <w:sz w:val="24"/>
                <w:szCs w:val="24"/>
              </w:rPr>
            </w:pPr>
          </w:p>
        </w:tc>
      </w:tr>
      <w:tr w:rsidR="000216FA" w:rsidRPr="00765AEB" w:rsidTr="0047733E">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0216FA" w:rsidRPr="00765AEB" w:rsidRDefault="000216FA"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vAlign w:val="bottom"/>
            <w:hideMark/>
          </w:tcPr>
          <w:p w:rsidR="000216FA" w:rsidRPr="00765AEB" w:rsidRDefault="000216FA"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Machinery &amp; Equipment @ Rs.0.50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0216FA"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5</w:t>
            </w:r>
          </w:p>
        </w:tc>
        <w:tc>
          <w:tcPr>
            <w:tcW w:w="1343" w:type="dxa"/>
            <w:tcBorders>
              <w:top w:val="nil"/>
              <w:left w:val="nil"/>
              <w:bottom w:val="single" w:sz="4" w:space="0" w:color="auto"/>
              <w:right w:val="single" w:sz="4" w:space="0" w:color="auto"/>
            </w:tcBorders>
            <w:shd w:val="clear" w:color="auto" w:fill="auto"/>
            <w:noWrap/>
            <w:vAlign w:val="center"/>
            <w:hideMark/>
          </w:tcPr>
          <w:p w:rsidR="000216FA" w:rsidRPr="00765AEB" w:rsidRDefault="00105FF1" w:rsidP="005A1B9A">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2.50</w:t>
            </w:r>
          </w:p>
        </w:tc>
        <w:tc>
          <w:tcPr>
            <w:tcW w:w="1560" w:type="dxa"/>
            <w:tcBorders>
              <w:top w:val="nil"/>
              <w:left w:val="nil"/>
              <w:bottom w:val="single" w:sz="4" w:space="0" w:color="auto"/>
              <w:right w:val="single" w:sz="4" w:space="0" w:color="auto"/>
            </w:tcBorders>
            <w:vAlign w:val="center"/>
          </w:tcPr>
          <w:p w:rsidR="000216FA" w:rsidRPr="00765AEB" w:rsidRDefault="00EE1853" w:rsidP="005A1B9A">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0216FA" w:rsidRPr="00765AEB" w:rsidTr="0047733E">
        <w:trPr>
          <w:trHeight w:val="315"/>
        </w:trPr>
        <w:tc>
          <w:tcPr>
            <w:tcW w:w="1121" w:type="dxa"/>
            <w:tcBorders>
              <w:top w:val="nil"/>
              <w:left w:val="single" w:sz="4" w:space="0" w:color="auto"/>
              <w:bottom w:val="single" w:sz="4" w:space="0" w:color="auto"/>
              <w:right w:val="single" w:sz="4" w:space="0" w:color="auto"/>
            </w:tcBorders>
            <w:shd w:val="clear" w:color="auto" w:fill="auto"/>
            <w:noWrap/>
            <w:vAlign w:val="bottom"/>
            <w:hideMark/>
          </w:tcPr>
          <w:p w:rsidR="000216FA" w:rsidRPr="00765AEB" w:rsidRDefault="000216FA" w:rsidP="00A53C47">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 </w:t>
            </w:r>
          </w:p>
        </w:tc>
        <w:tc>
          <w:tcPr>
            <w:tcW w:w="5670" w:type="dxa"/>
            <w:tcBorders>
              <w:top w:val="nil"/>
              <w:left w:val="nil"/>
              <w:bottom w:val="single" w:sz="4" w:space="0" w:color="auto"/>
              <w:right w:val="single" w:sz="4" w:space="0" w:color="auto"/>
            </w:tcBorders>
            <w:shd w:val="clear" w:color="auto" w:fill="auto"/>
            <w:noWrap/>
            <w:vAlign w:val="center"/>
            <w:hideMark/>
          </w:tcPr>
          <w:p w:rsidR="000216FA" w:rsidRPr="00765AEB" w:rsidRDefault="000216FA" w:rsidP="006C754D">
            <w:pPr>
              <w:spacing w:after="0" w:line="240" w:lineRule="auto"/>
              <w:jc w:val="right"/>
              <w:rPr>
                <w:rFonts w:ascii="Calibri" w:eastAsia="Times New Roman" w:hAnsi="Calibri" w:cs="Times New Roman"/>
                <w:b/>
                <w:color w:val="000000"/>
                <w:sz w:val="24"/>
                <w:szCs w:val="24"/>
              </w:rPr>
            </w:pPr>
            <w:r w:rsidRPr="00765AEB">
              <w:rPr>
                <w:rFonts w:ascii="Calibri" w:eastAsia="Times New Roman" w:hAnsi="Calibri" w:cs="Times New Roman"/>
                <w:b/>
                <w:color w:val="000000"/>
                <w:sz w:val="24"/>
                <w:szCs w:val="24"/>
              </w:rPr>
              <w:t>Total</w:t>
            </w:r>
          </w:p>
        </w:tc>
        <w:tc>
          <w:tcPr>
            <w:tcW w:w="1080" w:type="dxa"/>
            <w:tcBorders>
              <w:top w:val="nil"/>
              <w:left w:val="nil"/>
              <w:bottom w:val="single" w:sz="4" w:space="0" w:color="auto"/>
              <w:right w:val="single" w:sz="4" w:space="0" w:color="auto"/>
            </w:tcBorders>
            <w:shd w:val="clear" w:color="auto" w:fill="auto"/>
            <w:noWrap/>
            <w:vAlign w:val="center"/>
            <w:hideMark/>
          </w:tcPr>
          <w:p w:rsidR="000216FA" w:rsidRPr="00765AEB" w:rsidRDefault="000216FA" w:rsidP="005A1B9A">
            <w:pPr>
              <w:spacing w:after="0" w:line="240" w:lineRule="auto"/>
              <w:jc w:val="center"/>
              <w:rPr>
                <w:rFonts w:ascii="Calibri" w:eastAsia="Times New Roman" w:hAnsi="Calibri" w:cs="Times New Roman"/>
                <w:color w:val="000000"/>
                <w:sz w:val="24"/>
                <w:szCs w:val="24"/>
              </w:rPr>
            </w:pPr>
          </w:p>
        </w:tc>
        <w:tc>
          <w:tcPr>
            <w:tcW w:w="1343" w:type="dxa"/>
            <w:tcBorders>
              <w:top w:val="nil"/>
              <w:left w:val="nil"/>
              <w:bottom w:val="single" w:sz="4" w:space="0" w:color="auto"/>
              <w:right w:val="single" w:sz="4" w:space="0" w:color="auto"/>
            </w:tcBorders>
            <w:shd w:val="clear" w:color="auto" w:fill="auto"/>
            <w:noWrap/>
            <w:vAlign w:val="center"/>
            <w:hideMark/>
          </w:tcPr>
          <w:p w:rsidR="000216FA" w:rsidRPr="00765AEB" w:rsidRDefault="00105FF1" w:rsidP="005A1B9A">
            <w:pPr>
              <w:spacing w:after="0" w:line="240" w:lineRule="auto"/>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90.50</w:t>
            </w:r>
          </w:p>
        </w:tc>
        <w:tc>
          <w:tcPr>
            <w:tcW w:w="1560" w:type="dxa"/>
            <w:tcBorders>
              <w:top w:val="nil"/>
              <w:left w:val="nil"/>
              <w:bottom w:val="single" w:sz="4" w:space="0" w:color="auto"/>
              <w:right w:val="single" w:sz="4" w:space="0" w:color="auto"/>
            </w:tcBorders>
            <w:vAlign w:val="center"/>
          </w:tcPr>
          <w:p w:rsidR="000216FA" w:rsidRPr="00765AEB" w:rsidRDefault="000216FA" w:rsidP="005A1B9A">
            <w:pPr>
              <w:spacing w:after="0" w:line="240" w:lineRule="auto"/>
              <w:jc w:val="center"/>
              <w:rPr>
                <w:rFonts w:ascii="Calibri" w:eastAsia="Times New Roman" w:hAnsi="Calibri" w:cs="Times New Roman"/>
                <w:b/>
                <w:bCs/>
                <w:color w:val="000000"/>
                <w:sz w:val="24"/>
                <w:szCs w:val="24"/>
              </w:rPr>
            </w:pPr>
          </w:p>
        </w:tc>
      </w:tr>
    </w:tbl>
    <w:p w:rsidR="000216FA" w:rsidRDefault="0082151A" w:rsidP="0082151A">
      <w:pPr>
        <w:pStyle w:val="NoSpacing"/>
        <w:ind w:left="4320" w:firstLine="720"/>
        <w:rPr>
          <w:b/>
          <w:sz w:val="24"/>
          <w:szCs w:val="24"/>
        </w:rPr>
      </w:pPr>
      <w:r>
        <w:rPr>
          <w:b/>
          <w:sz w:val="24"/>
          <w:szCs w:val="24"/>
        </w:rPr>
        <w:t xml:space="preserve">          </w:t>
      </w:r>
      <w:r w:rsidR="000216FA" w:rsidRPr="00765AEB">
        <w:rPr>
          <w:b/>
          <w:sz w:val="24"/>
          <w:szCs w:val="24"/>
        </w:rPr>
        <w:t xml:space="preserve">Total Grant in year 1 – Rs </w:t>
      </w:r>
      <w:r w:rsidR="00105FF1">
        <w:rPr>
          <w:b/>
          <w:sz w:val="24"/>
          <w:szCs w:val="24"/>
        </w:rPr>
        <w:t>312</w:t>
      </w:r>
      <w:r w:rsidR="000216FA" w:rsidRPr="00765AEB">
        <w:rPr>
          <w:b/>
          <w:sz w:val="24"/>
          <w:szCs w:val="24"/>
        </w:rPr>
        <w:t>.5</w:t>
      </w:r>
      <w:r w:rsidR="00105FF1">
        <w:rPr>
          <w:b/>
          <w:sz w:val="24"/>
          <w:szCs w:val="24"/>
        </w:rPr>
        <w:t>6</w:t>
      </w:r>
      <w:r w:rsidR="000216FA" w:rsidRPr="00765AEB">
        <w:rPr>
          <w:b/>
          <w:sz w:val="24"/>
          <w:szCs w:val="24"/>
        </w:rPr>
        <w:t xml:space="preserve"> lakhs</w:t>
      </w:r>
    </w:p>
    <w:p w:rsidR="005D67CF" w:rsidRDefault="005D67CF" w:rsidP="0082151A">
      <w:pPr>
        <w:pStyle w:val="NoSpacing"/>
        <w:ind w:left="4320" w:firstLine="720"/>
        <w:rPr>
          <w:b/>
          <w:sz w:val="24"/>
          <w:szCs w:val="24"/>
        </w:rPr>
      </w:pPr>
    </w:p>
    <w:p w:rsidR="005D67CF" w:rsidRDefault="005D67CF" w:rsidP="005D67CF">
      <w:pPr>
        <w:spacing w:after="0" w:line="240" w:lineRule="auto"/>
        <w:ind w:right="-371"/>
        <w:rPr>
          <w:rFonts w:ascii="Calibri" w:eastAsia="Times New Roman" w:hAnsi="Calibri" w:cs="Times New Roman"/>
          <w:b/>
          <w:bCs/>
          <w:color w:val="000000"/>
          <w:sz w:val="24"/>
          <w:szCs w:val="24"/>
        </w:rPr>
      </w:pPr>
    </w:p>
    <w:p w:rsidR="005D67CF" w:rsidRDefault="005D67CF" w:rsidP="005D67CF">
      <w:pPr>
        <w:spacing w:after="0" w:line="240" w:lineRule="auto"/>
        <w:ind w:right="-371"/>
        <w:rPr>
          <w:rFonts w:ascii="Calibri" w:eastAsia="Times New Roman" w:hAnsi="Calibri" w:cs="Times New Roman"/>
          <w:b/>
          <w:bCs/>
          <w:color w:val="000000"/>
          <w:sz w:val="24"/>
          <w:szCs w:val="24"/>
        </w:rPr>
      </w:pPr>
    </w:p>
    <w:p w:rsidR="005D67CF" w:rsidRDefault="005D67CF" w:rsidP="005D67CF">
      <w:pPr>
        <w:spacing w:after="0" w:line="240" w:lineRule="auto"/>
        <w:ind w:right="-371"/>
        <w:rPr>
          <w:rFonts w:ascii="Calibri" w:eastAsia="Times New Roman" w:hAnsi="Calibri" w:cs="Times New Roman"/>
          <w:b/>
          <w:bCs/>
          <w:color w:val="000000"/>
          <w:sz w:val="24"/>
          <w:szCs w:val="24"/>
        </w:rPr>
      </w:pPr>
    </w:p>
    <w:p w:rsidR="0047733E" w:rsidRDefault="0047733E" w:rsidP="005D67CF">
      <w:pPr>
        <w:spacing w:after="0" w:line="240" w:lineRule="auto"/>
        <w:ind w:right="-371"/>
        <w:rPr>
          <w:rFonts w:ascii="Calibri" w:eastAsia="Times New Roman" w:hAnsi="Calibri" w:cs="Times New Roman"/>
          <w:b/>
          <w:bCs/>
          <w:color w:val="000000"/>
          <w:sz w:val="24"/>
          <w:szCs w:val="24"/>
        </w:rPr>
      </w:pPr>
    </w:p>
    <w:p w:rsidR="0047733E" w:rsidRDefault="0047733E" w:rsidP="005D67CF">
      <w:pPr>
        <w:spacing w:after="0" w:line="240" w:lineRule="auto"/>
        <w:ind w:right="-371"/>
        <w:rPr>
          <w:rFonts w:ascii="Calibri" w:eastAsia="Times New Roman" w:hAnsi="Calibri" w:cs="Times New Roman"/>
          <w:b/>
          <w:bCs/>
          <w:color w:val="000000"/>
          <w:sz w:val="24"/>
          <w:szCs w:val="24"/>
        </w:rPr>
      </w:pPr>
    </w:p>
    <w:p w:rsidR="0047733E" w:rsidRDefault="0047733E" w:rsidP="005D67CF">
      <w:pPr>
        <w:spacing w:after="0" w:line="240" w:lineRule="auto"/>
        <w:ind w:right="-371"/>
        <w:rPr>
          <w:rFonts w:ascii="Calibri" w:eastAsia="Times New Roman" w:hAnsi="Calibri" w:cs="Times New Roman"/>
          <w:b/>
          <w:bCs/>
          <w:color w:val="000000"/>
          <w:sz w:val="24"/>
          <w:szCs w:val="24"/>
        </w:rPr>
      </w:pPr>
    </w:p>
    <w:p w:rsidR="0047733E" w:rsidRDefault="0047733E" w:rsidP="005D67CF">
      <w:pPr>
        <w:spacing w:after="0" w:line="240" w:lineRule="auto"/>
        <w:ind w:right="-371"/>
        <w:rPr>
          <w:rFonts w:ascii="Calibri" w:eastAsia="Times New Roman" w:hAnsi="Calibri" w:cs="Times New Roman"/>
          <w:b/>
          <w:bCs/>
          <w:color w:val="000000"/>
          <w:sz w:val="24"/>
          <w:szCs w:val="24"/>
        </w:rPr>
      </w:pPr>
    </w:p>
    <w:p w:rsidR="0047733E" w:rsidRDefault="0047733E" w:rsidP="005D67CF">
      <w:pPr>
        <w:spacing w:after="0" w:line="240" w:lineRule="auto"/>
        <w:ind w:right="-371"/>
        <w:rPr>
          <w:rFonts w:ascii="Calibri" w:eastAsia="Times New Roman" w:hAnsi="Calibri" w:cs="Times New Roman"/>
          <w:b/>
          <w:bCs/>
          <w:color w:val="000000"/>
          <w:sz w:val="24"/>
          <w:szCs w:val="24"/>
        </w:rPr>
      </w:pPr>
    </w:p>
    <w:p w:rsidR="005D67CF" w:rsidRDefault="005D67CF" w:rsidP="00C03873">
      <w:pPr>
        <w:spacing w:after="0" w:line="240" w:lineRule="auto"/>
        <w:ind w:right="-371"/>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PROGRAMME IMPLEMENTATION PLAN FOR NATIONAL PROGRAMME FOR HEALTH CARE OF THE ELDERLY (NPHCE) 2016-17</w:t>
      </w:r>
    </w:p>
    <w:p w:rsidR="005D67CF" w:rsidRDefault="005D67CF" w:rsidP="005D67CF">
      <w:pPr>
        <w:spacing w:after="0" w:line="240" w:lineRule="auto"/>
        <w:ind w:right="-371"/>
        <w:rPr>
          <w:rFonts w:ascii="Calibri" w:eastAsia="Times New Roman" w:hAnsi="Calibri" w:cs="Times New Roman"/>
          <w:b/>
          <w:bCs/>
          <w:color w:val="000000"/>
          <w:sz w:val="24"/>
          <w:szCs w:val="24"/>
        </w:rPr>
      </w:pPr>
    </w:p>
    <w:p w:rsidR="00C03873" w:rsidRDefault="00C03873" w:rsidP="005D67CF">
      <w:pPr>
        <w:spacing w:after="0" w:line="240" w:lineRule="auto"/>
        <w:ind w:right="-371"/>
        <w:rPr>
          <w:rFonts w:ascii="Calibri" w:eastAsia="Times New Roman" w:hAnsi="Calibri" w:cs="Times New Roman"/>
          <w:b/>
          <w:bCs/>
          <w:color w:val="000000"/>
          <w:sz w:val="24"/>
          <w:szCs w:val="24"/>
        </w:rPr>
      </w:pPr>
    </w:p>
    <w:p w:rsidR="005D67CF" w:rsidRDefault="005D67CF" w:rsidP="005D67CF">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In the year 201</w:t>
      </w:r>
      <w:r w:rsidR="00FA6ED0">
        <w:rPr>
          <w:rFonts w:ascii="Calibri" w:eastAsia="Times New Roman" w:hAnsi="Calibri" w:cs="Times New Roman"/>
          <w:bCs/>
          <w:color w:val="000000"/>
          <w:sz w:val="24"/>
          <w:szCs w:val="24"/>
        </w:rPr>
        <w:t>6</w:t>
      </w:r>
      <w:r>
        <w:rPr>
          <w:rFonts w:ascii="Calibri" w:eastAsia="Times New Roman" w:hAnsi="Calibri" w:cs="Times New Roman"/>
          <w:bCs/>
          <w:color w:val="000000"/>
          <w:sz w:val="24"/>
          <w:szCs w:val="24"/>
        </w:rPr>
        <w:t>-1</w:t>
      </w:r>
      <w:r w:rsidR="00FA6ED0">
        <w:rPr>
          <w:rFonts w:ascii="Calibri" w:eastAsia="Times New Roman" w:hAnsi="Calibri" w:cs="Times New Roman"/>
          <w:bCs/>
          <w:color w:val="000000"/>
          <w:sz w:val="24"/>
          <w:szCs w:val="24"/>
        </w:rPr>
        <w:t>7</w:t>
      </w:r>
      <w:r>
        <w:rPr>
          <w:rFonts w:ascii="Calibri" w:eastAsia="Times New Roman" w:hAnsi="Calibri" w:cs="Times New Roman"/>
          <w:bCs/>
          <w:color w:val="000000"/>
          <w:sz w:val="24"/>
          <w:szCs w:val="24"/>
        </w:rPr>
        <w:t xml:space="preserve"> the programme is intended for expansion in 1 more district namely </w:t>
      </w:r>
      <w:r w:rsidR="00FA6ED0">
        <w:rPr>
          <w:rFonts w:ascii="Calibri" w:eastAsia="Times New Roman" w:hAnsi="Calibri" w:cs="Times New Roman"/>
          <w:bCs/>
          <w:color w:val="000000"/>
          <w:sz w:val="24"/>
          <w:szCs w:val="24"/>
        </w:rPr>
        <w:t xml:space="preserve">Champhai </w:t>
      </w:r>
      <w:r>
        <w:rPr>
          <w:rFonts w:ascii="Calibri" w:eastAsia="Times New Roman" w:hAnsi="Calibri" w:cs="Times New Roman"/>
          <w:bCs/>
          <w:color w:val="000000"/>
          <w:sz w:val="24"/>
          <w:szCs w:val="24"/>
        </w:rPr>
        <w:t xml:space="preserve">district which consist of : </w:t>
      </w:r>
    </w:p>
    <w:p w:rsidR="005D67CF" w:rsidRDefault="005D67CF" w:rsidP="005D67CF">
      <w:pPr>
        <w:spacing w:after="0" w:line="240" w:lineRule="auto"/>
        <w:ind w:right="-371"/>
        <w:rPr>
          <w:rFonts w:ascii="Calibri" w:eastAsia="Times New Roman" w:hAnsi="Calibri" w:cs="Times New Roman"/>
          <w:bCs/>
          <w:color w:val="000000"/>
          <w:sz w:val="24"/>
          <w:szCs w:val="24"/>
        </w:rPr>
      </w:pPr>
    </w:p>
    <w:p w:rsidR="005D67CF" w:rsidRPr="00E52A72" w:rsidRDefault="005D67CF" w:rsidP="00E52A72">
      <w:pPr>
        <w:pStyle w:val="ListParagraph"/>
        <w:numPr>
          <w:ilvl w:val="0"/>
          <w:numId w:val="26"/>
        </w:numPr>
        <w:spacing w:after="0" w:line="240" w:lineRule="auto"/>
        <w:ind w:right="-371"/>
        <w:rPr>
          <w:rFonts w:ascii="Calibri" w:eastAsia="Times New Roman" w:hAnsi="Calibri" w:cs="Times New Roman"/>
          <w:bCs/>
          <w:color w:val="000000"/>
          <w:sz w:val="24"/>
          <w:szCs w:val="24"/>
        </w:rPr>
      </w:pPr>
      <w:r w:rsidRPr="00E52A72">
        <w:rPr>
          <w:rFonts w:ascii="Calibri" w:eastAsia="Times New Roman" w:hAnsi="Calibri" w:cs="Times New Roman"/>
          <w:bCs/>
          <w:color w:val="000000"/>
          <w:sz w:val="24"/>
          <w:szCs w:val="24"/>
        </w:rPr>
        <w:t>District hospital – 1</w:t>
      </w:r>
    </w:p>
    <w:p w:rsidR="005D67CF" w:rsidRPr="00E52A72" w:rsidRDefault="005D67CF" w:rsidP="00E52A72">
      <w:pPr>
        <w:pStyle w:val="ListParagraph"/>
        <w:numPr>
          <w:ilvl w:val="0"/>
          <w:numId w:val="26"/>
        </w:numPr>
        <w:spacing w:after="0" w:line="240" w:lineRule="auto"/>
        <w:ind w:right="-371"/>
        <w:rPr>
          <w:rFonts w:ascii="Calibri" w:eastAsia="Times New Roman" w:hAnsi="Calibri" w:cs="Times New Roman"/>
          <w:bCs/>
          <w:color w:val="000000"/>
          <w:sz w:val="24"/>
          <w:szCs w:val="24"/>
        </w:rPr>
      </w:pPr>
      <w:r w:rsidRPr="00E52A72">
        <w:rPr>
          <w:rFonts w:ascii="Calibri" w:eastAsia="Times New Roman" w:hAnsi="Calibri" w:cs="Times New Roman"/>
          <w:bCs/>
          <w:color w:val="000000"/>
          <w:sz w:val="24"/>
          <w:szCs w:val="24"/>
        </w:rPr>
        <w:t xml:space="preserve">CHC – </w:t>
      </w:r>
      <w:r w:rsidR="00FB6E50">
        <w:rPr>
          <w:rFonts w:ascii="Calibri" w:eastAsia="Times New Roman" w:hAnsi="Calibri" w:cs="Times New Roman"/>
          <w:bCs/>
          <w:color w:val="000000"/>
          <w:sz w:val="24"/>
          <w:szCs w:val="24"/>
        </w:rPr>
        <w:t>3</w:t>
      </w:r>
    </w:p>
    <w:p w:rsidR="005D67CF" w:rsidRDefault="005D67CF" w:rsidP="00E52A72">
      <w:pPr>
        <w:pStyle w:val="ListParagraph"/>
        <w:numPr>
          <w:ilvl w:val="0"/>
          <w:numId w:val="26"/>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PHC – </w:t>
      </w:r>
      <w:r w:rsidR="00FB6E50">
        <w:rPr>
          <w:rFonts w:ascii="Calibri" w:eastAsia="Times New Roman" w:hAnsi="Calibri" w:cs="Times New Roman"/>
          <w:bCs/>
          <w:color w:val="000000"/>
          <w:sz w:val="24"/>
          <w:szCs w:val="24"/>
        </w:rPr>
        <w:t>11</w:t>
      </w:r>
    </w:p>
    <w:p w:rsidR="005D67CF" w:rsidRDefault="005D67CF" w:rsidP="005D67CF">
      <w:pPr>
        <w:spacing w:after="0" w:line="240" w:lineRule="auto"/>
        <w:ind w:right="-371"/>
        <w:rPr>
          <w:rFonts w:ascii="Calibri" w:eastAsia="Times New Roman" w:hAnsi="Calibri" w:cs="Times New Roman"/>
          <w:bCs/>
          <w:color w:val="000000"/>
          <w:sz w:val="24"/>
          <w:szCs w:val="24"/>
        </w:rPr>
      </w:pPr>
    </w:p>
    <w:p w:rsidR="005D67CF" w:rsidRDefault="005D67CF" w:rsidP="005D67CF">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The following contractual staff will be recruited for </w:t>
      </w:r>
      <w:r w:rsidR="006B13D0">
        <w:rPr>
          <w:rFonts w:ascii="Calibri" w:eastAsia="Times New Roman" w:hAnsi="Calibri" w:cs="Times New Roman"/>
          <w:bCs/>
          <w:color w:val="000000"/>
          <w:sz w:val="24"/>
          <w:szCs w:val="24"/>
        </w:rPr>
        <w:t>Champhai</w:t>
      </w:r>
      <w:r>
        <w:rPr>
          <w:rFonts w:ascii="Calibri" w:eastAsia="Times New Roman" w:hAnsi="Calibri" w:cs="Times New Roman"/>
          <w:bCs/>
          <w:color w:val="000000"/>
          <w:sz w:val="24"/>
          <w:szCs w:val="24"/>
        </w:rPr>
        <w:t xml:space="preserve"> district :</w:t>
      </w:r>
    </w:p>
    <w:p w:rsidR="005D67CF" w:rsidRDefault="005D67CF" w:rsidP="005D67CF">
      <w:pPr>
        <w:spacing w:after="0" w:line="240" w:lineRule="auto"/>
        <w:ind w:right="-371"/>
        <w:rPr>
          <w:rFonts w:ascii="Calibri" w:eastAsia="Times New Roman" w:hAnsi="Calibri" w:cs="Times New Roman"/>
          <w:bCs/>
          <w:color w:val="000000"/>
          <w:sz w:val="24"/>
          <w:szCs w:val="24"/>
        </w:rPr>
      </w:pPr>
    </w:p>
    <w:p w:rsidR="005D67CF" w:rsidRPr="00E52A72" w:rsidRDefault="005D67CF" w:rsidP="00E52A72">
      <w:pPr>
        <w:pStyle w:val="ListParagraph"/>
        <w:numPr>
          <w:ilvl w:val="0"/>
          <w:numId w:val="27"/>
        </w:numPr>
        <w:spacing w:after="0" w:line="240" w:lineRule="auto"/>
        <w:ind w:right="-371"/>
        <w:rPr>
          <w:rFonts w:ascii="Calibri" w:eastAsia="Times New Roman" w:hAnsi="Calibri" w:cs="Times New Roman"/>
          <w:bCs/>
          <w:color w:val="000000"/>
          <w:sz w:val="24"/>
          <w:szCs w:val="24"/>
        </w:rPr>
      </w:pPr>
      <w:r w:rsidRPr="00E52A72">
        <w:rPr>
          <w:rFonts w:ascii="Calibri" w:eastAsia="Times New Roman" w:hAnsi="Calibri" w:cs="Times New Roman"/>
          <w:bCs/>
          <w:color w:val="000000"/>
          <w:sz w:val="24"/>
          <w:szCs w:val="24"/>
        </w:rPr>
        <w:t>Consultant Medicine – 2</w:t>
      </w:r>
    </w:p>
    <w:p w:rsidR="005D67CF" w:rsidRDefault="005D67CF" w:rsidP="00E52A72">
      <w:pPr>
        <w:pStyle w:val="ListParagraph"/>
        <w:numPr>
          <w:ilvl w:val="0"/>
          <w:numId w:val="27"/>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Nurses – 6</w:t>
      </w:r>
    </w:p>
    <w:p w:rsidR="005D67CF" w:rsidRDefault="005D67CF" w:rsidP="00E52A72">
      <w:pPr>
        <w:pStyle w:val="ListParagraph"/>
        <w:numPr>
          <w:ilvl w:val="0"/>
          <w:numId w:val="27"/>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Physiotherapist – 1</w:t>
      </w:r>
    </w:p>
    <w:p w:rsidR="005D67CF" w:rsidRDefault="005D67CF" w:rsidP="00E52A72">
      <w:pPr>
        <w:pStyle w:val="ListParagraph"/>
        <w:numPr>
          <w:ilvl w:val="0"/>
          <w:numId w:val="27"/>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Hospital Attendant – 2</w:t>
      </w:r>
    </w:p>
    <w:p w:rsidR="005D67CF" w:rsidRDefault="005D67CF" w:rsidP="00E52A72">
      <w:pPr>
        <w:pStyle w:val="ListParagraph"/>
        <w:numPr>
          <w:ilvl w:val="0"/>
          <w:numId w:val="27"/>
        </w:num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Sanitary Attendant – 2</w:t>
      </w:r>
    </w:p>
    <w:p w:rsidR="005D67CF" w:rsidRDefault="005D67CF" w:rsidP="005D67CF">
      <w:pPr>
        <w:spacing w:after="0" w:line="240" w:lineRule="auto"/>
        <w:ind w:right="-371"/>
        <w:rPr>
          <w:rFonts w:ascii="Calibri" w:eastAsia="Times New Roman" w:hAnsi="Calibri" w:cs="Times New Roman"/>
          <w:bCs/>
          <w:color w:val="000000"/>
          <w:sz w:val="24"/>
          <w:szCs w:val="24"/>
        </w:rPr>
      </w:pPr>
    </w:p>
    <w:p w:rsidR="005D67CF" w:rsidRDefault="005D67CF" w:rsidP="005D67CF">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The above contractual staff will be posted at District Hospital, </w:t>
      </w:r>
      <w:r w:rsidR="00181CB1">
        <w:rPr>
          <w:rFonts w:ascii="Calibri" w:eastAsia="Times New Roman" w:hAnsi="Calibri" w:cs="Times New Roman"/>
          <w:bCs/>
          <w:color w:val="000000"/>
          <w:sz w:val="24"/>
          <w:szCs w:val="24"/>
        </w:rPr>
        <w:t>Champhai</w:t>
      </w:r>
      <w:r>
        <w:rPr>
          <w:rFonts w:ascii="Calibri" w:eastAsia="Times New Roman" w:hAnsi="Calibri" w:cs="Times New Roman"/>
          <w:bCs/>
          <w:color w:val="000000"/>
          <w:sz w:val="24"/>
          <w:szCs w:val="24"/>
        </w:rPr>
        <w:t>.</w:t>
      </w:r>
    </w:p>
    <w:p w:rsidR="005D67CF" w:rsidRDefault="005D67CF" w:rsidP="005D67CF">
      <w:pPr>
        <w:spacing w:after="0" w:line="240" w:lineRule="auto"/>
        <w:ind w:right="-371"/>
        <w:rPr>
          <w:rFonts w:ascii="Calibri" w:eastAsia="Times New Roman" w:hAnsi="Calibri" w:cs="Times New Roman"/>
          <w:bCs/>
          <w:color w:val="000000"/>
          <w:sz w:val="24"/>
          <w:szCs w:val="24"/>
        </w:rPr>
      </w:pPr>
    </w:p>
    <w:p w:rsidR="005D67CF" w:rsidRPr="001C0DF1" w:rsidRDefault="005D67CF" w:rsidP="005D67CF">
      <w:pPr>
        <w:spacing w:after="0" w:line="240" w:lineRule="auto"/>
        <w:ind w:right="-371"/>
        <w:rPr>
          <w:rFonts w:ascii="Calibri" w:eastAsia="Times New Roman" w:hAnsi="Calibri" w:cs="Times New Roman"/>
          <w:bCs/>
          <w:color w:val="000000"/>
          <w:sz w:val="24"/>
          <w:szCs w:val="24"/>
        </w:rPr>
      </w:pPr>
      <w:r>
        <w:rPr>
          <w:rFonts w:ascii="Calibri" w:eastAsia="Times New Roman" w:hAnsi="Calibri" w:cs="Times New Roman"/>
          <w:bCs/>
          <w:color w:val="000000"/>
          <w:sz w:val="24"/>
          <w:szCs w:val="24"/>
        </w:rPr>
        <w:t xml:space="preserve">Rehabilitation worker for </w:t>
      </w:r>
      <w:r w:rsidR="00A43D31">
        <w:rPr>
          <w:rFonts w:ascii="Calibri" w:eastAsia="Times New Roman" w:hAnsi="Calibri" w:cs="Times New Roman"/>
          <w:bCs/>
          <w:color w:val="000000"/>
          <w:sz w:val="24"/>
          <w:szCs w:val="24"/>
        </w:rPr>
        <w:t>3</w:t>
      </w:r>
      <w:r>
        <w:rPr>
          <w:rFonts w:ascii="Calibri" w:eastAsia="Times New Roman" w:hAnsi="Calibri" w:cs="Times New Roman"/>
          <w:bCs/>
          <w:color w:val="000000"/>
          <w:sz w:val="24"/>
          <w:szCs w:val="24"/>
        </w:rPr>
        <w:t xml:space="preserve"> Community Health Centre will be recruited.</w:t>
      </w:r>
    </w:p>
    <w:p w:rsidR="005D67CF" w:rsidRPr="00CA397B" w:rsidRDefault="005D67CF" w:rsidP="0082151A">
      <w:pPr>
        <w:pStyle w:val="NoSpacing"/>
        <w:ind w:left="4320" w:firstLine="720"/>
        <w:rPr>
          <w:b/>
          <w:sz w:val="26"/>
          <w:szCs w:val="26"/>
        </w:rPr>
      </w:pPr>
    </w:p>
    <w:tbl>
      <w:tblPr>
        <w:tblW w:w="11043" w:type="dxa"/>
        <w:tblInd w:w="-162" w:type="dxa"/>
        <w:tblLayout w:type="fixed"/>
        <w:tblLook w:val="04A0"/>
      </w:tblPr>
      <w:tblGrid>
        <w:gridCol w:w="1121"/>
        <w:gridCol w:w="5812"/>
        <w:gridCol w:w="1080"/>
        <w:gridCol w:w="1350"/>
        <w:gridCol w:w="1680"/>
      </w:tblGrid>
      <w:tr w:rsidR="006B4E61" w:rsidRPr="00EE1853" w:rsidTr="00EE1853">
        <w:trPr>
          <w:trHeight w:val="360"/>
        </w:trPr>
        <w:tc>
          <w:tcPr>
            <w:tcW w:w="9363" w:type="dxa"/>
            <w:gridSpan w:val="4"/>
            <w:shd w:val="clear" w:color="auto" w:fill="auto"/>
            <w:hideMark/>
          </w:tcPr>
          <w:p w:rsidR="006B4E61" w:rsidRDefault="006B4E61"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47733E" w:rsidRDefault="0047733E" w:rsidP="00A53C47">
            <w:pPr>
              <w:tabs>
                <w:tab w:val="left" w:pos="2490"/>
              </w:tabs>
              <w:spacing w:after="0" w:line="240" w:lineRule="auto"/>
              <w:rPr>
                <w:rFonts w:ascii="Calibri" w:eastAsia="Times New Roman" w:hAnsi="Calibri" w:cs="Times New Roman"/>
                <w:b/>
                <w:bCs/>
                <w:color w:val="000000"/>
                <w:sz w:val="24"/>
                <w:szCs w:val="24"/>
              </w:rPr>
            </w:pPr>
          </w:p>
          <w:p w:rsidR="0047733E" w:rsidRDefault="0047733E" w:rsidP="00A53C47">
            <w:pPr>
              <w:tabs>
                <w:tab w:val="left" w:pos="2490"/>
              </w:tabs>
              <w:spacing w:after="0" w:line="240" w:lineRule="auto"/>
              <w:rPr>
                <w:rFonts w:ascii="Calibri" w:eastAsia="Times New Roman" w:hAnsi="Calibri" w:cs="Times New Roman"/>
                <w:b/>
                <w:bCs/>
                <w:color w:val="000000"/>
                <w:sz w:val="24"/>
                <w:szCs w:val="24"/>
              </w:rPr>
            </w:pPr>
          </w:p>
          <w:p w:rsidR="0047733E" w:rsidRDefault="0047733E"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B85FD7" w:rsidRDefault="00B85FD7" w:rsidP="00A53C47">
            <w:pPr>
              <w:tabs>
                <w:tab w:val="left" w:pos="2490"/>
              </w:tabs>
              <w:spacing w:after="0" w:line="240" w:lineRule="auto"/>
              <w:rPr>
                <w:rFonts w:ascii="Calibri" w:eastAsia="Times New Roman" w:hAnsi="Calibri" w:cs="Times New Roman"/>
                <w:b/>
                <w:bCs/>
                <w:color w:val="000000"/>
                <w:sz w:val="24"/>
                <w:szCs w:val="24"/>
              </w:rPr>
            </w:pPr>
          </w:p>
          <w:p w:rsidR="006B4E61" w:rsidRPr="00EE1853" w:rsidRDefault="006B4E61" w:rsidP="00A53C47">
            <w:pPr>
              <w:spacing w:after="0" w:line="240" w:lineRule="auto"/>
              <w:jc w:val="center"/>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Budget requirement for the National Programme for Health Care of the Elderly (NPHCE)</w:t>
            </w:r>
          </w:p>
        </w:tc>
        <w:tc>
          <w:tcPr>
            <w:tcW w:w="1680" w:type="dxa"/>
          </w:tcPr>
          <w:p w:rsidR="006B4E61" w:rsidRPr="00EE1853" w:rsidRDefault="006B4E61" w:rsidP="00A53C47">
            <w:pPr>
              <w:tabs>
                <w:tab w:val="left" w:pos="2490"/>
              </w:tabs>
              <w:spacing w:after="0" w:line="240" w:lineRule="auto"/>
              <w:rPr>
                <w:rFonts w:ascii="Calibri" w:eastAsia="Times New Roman" w:hAnsi="Calibri" w:cs="Times New Roman"/>
                <w:b/>
                <w:bCs/>
                <w:color w:val="000000"/>
                <w:sz w:val="24"/>
                <w:szCs w:val="24"/>
              </w:rPr>
            </w:pPr>
          </w:p>
        </w:tc>
      </w:tr>
      <w:tr w:rsidR="006B4E61" w:rsidRPr="00EE1853" w:rsidTr="00EE1853">
        <w:trPr>
          <w:trHeight w:val="255"/>
        </w:trPr>
        <w:tc>
          <w:tcPr>
            <w:tcW w:w="9363" w:type="dxa"/>
            <w:gridSpan w:val="4"/>
            <w:shd w:val="clear" w:color="auto" w:fill="auto"/>
            <w:vAlign w:val="bottom"/>
            <w:hideMark/>
          </w:tcPr>
          <w:p w:rsidR="006B4E61" w:rsidRPr="00EE1853" w:rsidRDefault="006B4E61" w:rsidP="000216FA">
            <w:pPr>
              <w:pStyle w:val="NoSpacing"/>
              <w:jc w:val="center"/>
              <w:rPr>
                <w:rFonts w:eastAsia="Times New Roman"/>
                <w:b/>
                <w:sz w:val="24"/>
                <w:szCs w:val="24"/>
              </w:rPr>
            </w:pPr>
            <w:r w:rsidRPr="00EE1853">
              <w:rPr>
                <w:rFonts w:eastAsia="Times New Roman"/>
                <w:b/>
                <w:sz w:val="24"/>
                <w:szCs w:val="24"/>
              </w:rPr>
              <w:lastRenderedPageBreak/>
              <w:t>Mizoram PIP 2016-17</w:t>
            </w:r>
          </w:p>
        </w:tc>
        <w:tc>
          <w:tcPr>
            <w:tcW w:w="1680" w:type="dxa"/>
          </w:tcPr>
          <w:p w:rsidR="006B4E61" w:rsidRPr="00EE1853" w:rsidRDefault="006B4E61" w:rsidP="000216FA">
            <w:pPr>
              <w:pStyle w:val="NoSpacing"/>
              <w:jc w:val="center"/>
              <w:rPr>
                <w:rFonts w:eastAsia="Times New Roman"/>
                <w:b/>
                <w:sz w:val="24"/>
                <w:szCs w:val="24"/>
              </w:rPr>
            </w:pPr>
          </w:p>
        </w:tc>
      </w:tr>
      <w:tr w:rsidR="006B4E61" w:rsidRPr="00EE1853" w:rsidTr="00EE1853">
        <w:trPr>
          <w:trHeight w:val="282"/>
        </w:trPr>
        <w:tc>
          <w:tcPr>
            <w:tcW w:w="9363" w:type="dxa"/>
            <w:gridSpan w:val="4"/>
            <w:tcBorders>
              <w:left w:val="nil"/>
              <w:bottom w:val="nil"/>
              <w:right w:val="nil"/>
            </w:tcBorders>
            <w:shd w:val="clear" w:color="auto" w:fill="auto"/>
            <w:vAlign w:val="bottom"/>
            <w:hideMark/>
          </w:tcPr>
          <w:p w:rsidR="006B4E61" w:rsidRPr="00EE1853" w:rsidRDefault="006B4E61" w:rsidP="00A53C47">
            <w:pPr>
              <w:pStyle w:val="NoSpacing"/>
              <w:rPr>
                <w:rFonts w:eastAsia="Times New Roman"/>
                <w:sz w:val="24"/>
                <w:szCs w:val="24"/>
              </w:rPr>
            </w:pPr>
            <w:r w:rsidRPr="00EE1853">
              <w:rPr>
                <w:rFonts w:eastAsia="Times New Roman"/>
                <w:sz w:val="24"/>
                <w:szCs w:val="24"/>
              </w:rPr>
              <w:t xml:space="preserve">                                                          </w:t>
            </w:r>
          </w:p>
          <w:p w:rsidR="006B4E61" w:rsidRPr="00EE1853" w:rsidRDefault="006B4E61" w:rsidP="006B4E61">
            <w:pPr>
              <w:pStyle w:val="NoSpacing"/>
              <w:jc w:val="right"/>
              <w:rPr>
                <w:rFonts w:eastAsia="Times New Roman"/>
                <w:b/>
                <w:sz w:val="24"/>
                <w:szCs w:val="24"/>
              </w:rPr>
            </w:pPr>
            <w:r w:rsidRPr="00EE1853">
              <w:rPr>
                <w:rFonts w:eastAsia="Times New Roman"/>
                <w:sz w:val="24"/>
                <w:szCs w:val="24"/>
              </w:rPr>
              <w:t xml:space="preserve">                                                                                                                                                 </w:t>
            </w:r>
            <w:r w:rsidRPr="00EE1853">
              <w:rPr>
                <w:rFonts w:eastAsia="Times New Roman"/>
                <w:b/>
                <w:sz w:val="24"/>
                <w:szCs w:val="24"/>
              </w:rPr>
              <w:t>Rs. in lakhs</w:t>
            </w:r>
          </w:p>
        </w:tc>
        <w:tc>
          <w:tcPr>
            <w:tcW w:w="1680" w:type="dxa"/>
            <w:tcBorders>
              <w:left w:val="nil"/>
              <w:bottom w:val="nil"/>
              <w:right w:val="nil"/>
            </w:tcBorders>
          </w:tcPr>
          <w:p w:rsidR="006B4E61" w:rsidRPr="00EE1853" w:rsidRDefault="006B4E61" w:rsidP="00A53C47">
            <w:pPr>
              <w:pStyle w:val="NoSpacing"/>
              <w:rPr>
                <w:rFonts w:eastAsia="Times New Roman"/>
                <w:sz w:val="24"/>
                <w:szCs w:val="24"/>
              </w:rPr>
            </w:pPr>
          </w:p>
        </w:tc>
      </w:tr>
      <w:tr w:rsidR="006B4E61" w:rsidRPr="00EE1853" w:rsidTr="00EE1853">
        <w:trPr>
          <w:trHeight w:val="690"/>
        </w:trPr>
        <w:tc>
          <w:tcPr>
            <w:tcW w:w="1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4E61" w:rsidRPr="00EE1853" w:rsidRDefault="00335493" w:rsidP="00A53C47">
            <w:pPr>
              <w:spacing w:after="0" w:line="240" w:lineRule="auto"/>
              <w:jc w:val="center"/>
              <w:rPr>
                <w:rFonts w:ascii="Calibri" w:eastAsia="Times New Roman" w:hAnsi="Calibri" w:cs="Times New Roman"/>
                <w:b/>
                <w:color w:val="000000"/>
                <w:sz w:val="24"/>
                <w:szCs w:val="24"/>
              </w:rPr>
            </w:pPr>
            <w:r>
              <w:rPr>
                <w:rFonts w:ascii="Calibri" w:eastAsia="Times New Roman" w:hAnsi="Calibri" w:cs="Times New Roman"/>
                <w:b/>
                <w:color w:val="000000"/>
                <w:sz w:val="24"/>
                <w:szCs w:val="24"/>
              </w:rPr>
              <w:t>FMR Code</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6B4E61" w:rsidRPr="00EE1853" w:rsidRDefault="006B4E61" w:rsidP="00A53C47">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Components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6B4E61" w:rsidRPr="00EE1853" w:rsidRDefault="006B4E61" w:rsidP="00A53C47">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Physical target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B4E61" w:rsidRPr="00EE1853" w:rsidRDefault="006B4E61" w:rsidP="00A53C47">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Fund Requested</w:t>
            </w:r>
          </w:p>
        </w:tc>
        <w:tc>
          <w:tcPr>
            <w:tcW w:w="1680" w:type="dxa"/>
            <w:tcBorders>
              <w:top w:val="single" w:sz="4" w:space="0" w:color="auto"/>
              <w:left w:val="nil"/>
              <w:bottom w:val="single" w:sz="4" w:space="0" w:color="auto"/>
              <w:right w:val="single" w:sz="4" w:space="0" w:color="auto"/>
            </w:tcBorders>
            <w:vAlign w:val="center"/>
          </w:tcPr>
          <w:p w:rsidR="006B4E61" w:rsidRPr="00EE1853" w:rsidRDefault="006B4E61" w:rsidP="006B4E61">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Remarks</w:t>
            </w: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1</w:t>
            </w:r>
          </w:p>
        </w:tc>
        <w:tc>
          <w:tcPr>
            <w:tcW w:w="5812"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Recurring Grant-in Aid</w:t>
            </w:r>
          </w:p>
        </w:tc>
        <w:tc>
          <w:tcPr>
            <w:tcW w:w="1080"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 </w:t>
            </w:r>
          </w:p>
        </w:tc>
        <w:tc>
          <w:tcPr>
            <w:tcW w:w="1680" w:type="dxa"/>
            <w:tcBorders>
              <w:top w:val="nil"/>
              <w:left w:val="nil"/>
              <w:bottom w:val="single" w:sz="4" w:space="0" w:color="auto"/>
              <w:right w:val="single" w:sz="4" w:space="0" w:color="auto"/>
            </w:tcBorders>
          </w:tcPr>
          <w:p w:rsidR="003373EF" w:rsidRPr="00EE1853" w:rsidRDefault="003373EF" w:rsidP="00A53C47">
            <w:pPr>
              <w:spacing w:after="0" w:line="240" w:lineRule="auto"/>
              <w:rPr>
                <w:rFonts w:ascii="Calibri" w:eastAsia="Times New Roman" w:hAnsi="Calibri" w:cs="Times New Roman"/>
                <w:color w:val="000000"/>
                <w:sz w:val="24"/>
                <w:szCs w:val="24"/>
              </w:rPr>
            </w:pP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w:t>
            </w:r>
          </w:p>
        </w:tc>
        <w:tc>
          <w:tcPr>
            <w:tcW w:w="5812"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District Hospital</w:t>
            </w:r>
          </w:p>
        </w:tc>
        <w:tc>
          <w:tcPr>
            <w:tcW w:w="1080"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bottom"/>
            <w:hideMark/>
          </w:tcPr>
          <w:p w:rsidR="003373EF" w:rsidRPr="00EE1853" w:rsidRDefault="003373EF" w:rsidP="00A53C47">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3373EF" w:rsidRPr="00EE1853" w:rsidRDefault="003373EF" w:rsidP="00A53C47">
            <w:pPr>
              <w:spacing w:after="0" w:line="240" w:lineRule="auto"/>
              <w:jc w:val="center"/>
              <w:rPr>
                <w:rFonts w:ascii="Calibri" w:eastAsia="Times New Roman" w:hAnsi="Calibri" w:cs="Times New Roman"/>
                <w:color w:val="000000"/>
                <w:sz w:val="24"/>
                <w:szCs w:val="24"/>
              </w:rPr>
            </w:pP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K.1.1.1</w:t>
            </w:r>
          </w:p>
        </w:tc>
        <w:tc>
          <w:tcPr>
            <w:tcW w:w="5812" w:type="dxa"/>
            <w:tcBorders>
              <w:top w:val="nil"/>
              <w:left w:val="nil"/>
              <w:bottom w:val="single" w:sz="4" w:space="0" w:color="auto"/>
              <w:right w:val="single" w:sz="4" w:space="0" w:color="auto"/>
            </w:tcBorders>
            <w:shd w:val="clear" w:color="auto" w:fill="auto"/>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Machinery &amp; Equipment @ Rs. 3.00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4</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12</w:t>
            </w:r>
            <w:r w:rsidR="003373EF" w:rsidRPr="00EE1853">
              <w:rPr>
                <w:rFonts w:ascii="Calibri" w:eastAsia="Times New Roman" w:hAnsi="Calibri" w:cs="Times New Roman"/>
                <w:color w:val="000000"/>
                <w:sz w:val="24"/>
                <w:szCs w:val="24"/>
              </w:rPr>
              <w:t>.00</w:t>
            </w:r>
          </w:p>
        </w:tc>
        <w:tc>
          <w:tcPr>
            <w:tcW w:w="1680" w:type="dxa"/>
            <w:tcBorders>
              <w:top w:val="nil"/>
              <w:left w:val="nil"/>
              <w:bottom w:val="single" w:sz="4" w:space="0" w:color="auto"/>
              <w:right w:val="single" w:sz="4" w:space="0" w:color="auto"/>
            </w:tcBorders>
          </w:tcPr>
          <w:p w:rsidR="003373EF" w:rsidRPr="00EE1853" w:rsidRDefault="00EE1853" w:rsidP="00A53C47">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1 new district</w:t>
            </w: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K.1.1.2</w:t>
            </w:r>
          </w:p>
        </w:tc>
        <w:tc>
          <w:tcPr>
            <w:tcW w:w="5812" w:type="dxa"/>
            <w:tcBorders>
              <w:top w:val="nil"/>
              <w:left w:val="nil"/>
              <w:bottom w:val="single" w:sz="4" w:space="0" w:color="auto"/>
              <w:right w:val="single" w:sz="4" w:space="0" w:color="auto"/>
            </w:tcBorders>
            <w:shd w:val="clear" w:color="auto" w:fill="auto"/>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Drugs and Consumable @ Rs.10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4</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4</w:t>
            </w:r>
            <w:r w:rsidR="003373EF" w:rsidRPr="00EE1853">
              <w:rPr>
                <w:rFonts w:ascii="Calibri" w:eastAsia="Times New Roman" w:hAnsi="Calibri" w:cs="Times New Roman"/>
                <w:color w:val="000000"/>
                <w:sz w:val="24"/>
                <w:szCs w:val="24"/>
              </w:rPr>
              <w:t>0.00</w:t>
            </w:r>
          </w:p>
        </w:tc>
        <w:tc>
          <w:tcPr>
            <w:tcW w:w="1680" w:type="dxa"/>
            <w:tcBorders>
              <w:top w:val="nil"/>
              <w:left w:val="nil"/>
              <w:bottom w:val="single" w:sz="4" w:space="0" w:color="auto"/>
              <w:right w:val="single" w:sz="4" w:space="0" w:color="auto"/>
            </w:tcBorders>
          </w:tcPr>
          <w:p w:rsidR="003373EF" w:rsidRPr="00EE1853" w:rsidRDefault="00EE1853"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EE1853" w:rsidTr="00815624">
        <w:trPr>
          <w:trHeight w:val="332"/>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K.1.1.3</w:t>
            </w:r>
          </w:p>
        </w:tc>
        <w:tc>
          <w:tcPr>
            <w:tcW w:w="5812" w:type="dxa"/>
            <w:tcBorders>
              <w:top w:val="nil"/>
              <w:left w:val="nil"/>
              <w:bottom w:val="single" w:sz="4" w:space="0" w:color="auto"/>
              <w:right w:val="single" w:sz="4" w:space="0" w:color="auto"/>
            </w:tcBorders>
            <w:shd w:val="clear" w:color="auto" w:fill="auto"/>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Training of doctors and staff from CHCs and PHCs @ Rs. 0.08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4</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3.20</w:t>
            </w:r>
          </w:p>
        </w:tc>
        <w:tc>
          <w:tcPr>
            <w:tcW w:w="1680" w:type="dxa"/>
            <w:tcBorders>
              <w:top w:val="nil"/>
              <w:left w:val="nil"/>
              <w:bottom w:val="single" w:sz="4" w:space="0" w:color="auto"/>
              <w:right w:val="single" w:sz="4" w:space="0" w:color="auto"/>
            </w:tcBorders>
          </w:tcPr>
          <w:p w:rsidR="003373EF" w:rsidRPr="00EE1853" w:rsidRDefault="00EE1853"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K.1.1.4</w:t>
            </w:r>
          </w:p>
        </w:tc>
        <w:tc>
          <w:tcPr>
            <w:tcW w:w="5812" w:type="dxa"/>
            <w:tcBorders>
              <w:top w:val="nil"/>
              <w:left w:val="nil"/>
              <w:bottom w:val="single" w:sz="4" w:space="0" w:color="auto"/>
              <w:right w:val="single" w:sz="4" w:space="0" w:color="auto"/>
            </w:tcBorders>
            <w:shd w:val="clear" w:color="auto" w:fill="auto"/>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Public Awareness &amp; IEC @ Rs.2 lakh per unit</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4</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8</w:t>
            </w:r>
            <w:r w:rsidR="003373EF" w:rsidRPr="00EE1853">
              <w:rPr>
                <w:rFonts w:ascii="Calibri" w:eastAsia="Times New Roman" w:hAnsi="Calibri" w:cs="Times New Roman"/>
                <w:color w:val="000000"/>
                <w:sz w:val="24"/>
                <w:szCs w:val="24"/>
              </w:rPr>
              <w:t>.00</w:t>
            </w:r>
          </w:p>
        </w:tc>
        <w:tc>
          <w:tcPr>
            <w:tcW w:w="1680" w:type="dxa"/>
            <w:tcBorders>
              <w:top w:val="nil"/>
              <w:left w:val="nil"/>
              <w:bottom w:val="single" w:sz="4" w:space="0" w:color="auto"/>
              <w:right w:val="single" w:sz="4" w:space="0" w:color="auto"/>
            </w:tcBorders>
          </w:tcPr>
          <w:p w:rsidR="003373EF" w:rsidRPr="00EE1853" w:rsidRDefault="00EE1853"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3373EF" w:rsidRPr="00EE1853" w:rsidTr="00815624">
        <w:trPr>
          <w:trHeight w:val="188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K.1.1.5</w:t>
            </w:r>
          </w:p>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K.1.1.6</w:t>
            </w:r>
          </w:p>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K.1.1.7</w:t>
            </w:r>
          </w:p>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K.1.1.8</w:t>
            </w:r>
            <w:r w:rsidRPr="00EE1853">
              <w:rPr>
                <w:rFonts w:ascii="Calibri" w:eastAsia="Times New Roman" w:hAnsi="Calibri" w:cs="Times New Roman"/>
                <w:color w:val="000000"/>
                <w:sz w:val="24"/>
                <w:szCs w:val="24"/>
              </w:rPr>
              <w:br/>
              <w:t>K.1.1.9</w:t>
            </w:r>
          </w:p>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K.1.1.10</w:t>
            </w:r>
          </w:p>
        </w:tc>
        <w:tc>
          <w:tcPr>
            <w:tcW w:w="5812" w:type="dxa"/>
            <w:tcBorders>
              <w:top w:val="nil"/>
              <w:left w:val="nil"/>
              <w:bottom w:val="single" w:sz="4" w:space="0" w:color="auto"/>
              <w:right w:val="single" w:sz="4" w:space="0" w:color="auto"/>
            </w:tcBorders>
            <w:shd w:val="clear" w:color="auto" w:fill="auto"/>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Human Resource (Contractual) @ Rs.32.40 lakh per unit</w:t>
            </w:r>
            <w:r w:rsidRPr="00EE1853">
              <w:rPr>
                <w:rFonts w:ascii="Calibri" w:eastAsia="Times New Roman" w:hAnsi="Calibri" w:cs="Times New Roman"/>
                <w:color w:val="000000"/>
                <w:sz w:val="24"/>
                <w:szCs w:val="24"/>
              </w:rPr>
              <w:br/>
              <w:t>Consultant Medicine 2 @ Rs. 50,000.p.m</w:t>
            </w:r>
            <w:r w:rsidRPr="00EE1853">
              <w:rPr>
                <w:rFonts w:ascii="Calibri" w:eastAsia="Times New Roman" w:hAnsi="Calibri" w:cs="Times New Roman"/>
                <w:color w:val="000000"/>
                <w:sz w:val="24"/>
                <w:szCs w:val="24"/>
              </w:rPr>
              <w:br/>
              <w:t>Nurses 6 @ Rs.20,000 p.m</w:t>
            </w:r>
            <w:r w:rsidRPr="00EE1853">
              <w:rPr>
                <w:rFonts w:ascii="Calibri" w:eastAsia="Times New Roman" w:hAnsi="Calibri" w:cs="Times New Roman"/>
                <w:color w:val="000000"/>
                <w:sz w:val="24"/>
                <w:szCs w:val="24"/>
              </w:rPr>
              <w:br/>
              <w:t>Physiotherapist 1 @ Rs.20000 p.m.</w:t>
            </w:r>
            <w:r w:rsidRPr="00EE1853">
              <w:rPr>
                <w:rFonts w:ascii="Calibri" w:eastAsia="Times New Roman" w:hAnsi="Calibri" w:cs="Times New Roman"/>
                <w:color w:val="000000"/>
                <w:sz w:val="24"/>
                <w:szCs w:val="24"/>
              </w:rPr>
              <w:br/>
              <w:t>Hospital Attendants 2 @ Rs.7500 p.m</w:t>
            </w:r>
            <w:r w:rsidRPr="00EE1853">
              <w:rPr>
                <w:rFonts w:ascii="Calibri" w:eastAsia="Times New Roman" w:hAnsi="Calibri" w:cs="Times New Roman"/>
                <w:color w:val="000000"/>
                <w:sz w:val="24"/>
                <w:szCs w:val="24"/>
              </w:rPr>
              <w:br/>
              <w:t>Sanitary Attendants 2 @ Rs.7500p.m</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EE1853"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4</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641726"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136.08</w:t>
            </w:r>
          </w:p>
        </w:tc>
        <w:tc>
          <w:tcPr>
            <w:tcW w:w="1680" w:type="dxa"/>
            <w:tcBorders>
              <w:top w:val="nil"/>
              <w:left w:val="nil"/>
              <w:bottom w:val="single" w:sz="4" w:space="0" w:color="auto"/>
              <w:right w:val="single" w:sz="4" w:space="0" w:color="auto"/>
            </w:tcBorders>
            <w:vAlign w:val="center"/>
          </w:tcPr>
          <w:p w:rsidR="003373EF" w:rsidRPr="00EE1853" w:rsidRDefault="00641726" w:rsidP="00815624">
            <w:pPr>
              <w:spacing w:after="0" w:line="240" w:lineRule="auto"/>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r w:rsidR="008B62C0">
              <w:rPr>
                <w:rFonts w:ascii="Calibri" w:eastAsia="Times New Roman" w:hAnsi="Calibri" w:cs="Times New Roman"/>
                <w:color w:val="000000"/>
                <w:sz w:val="24"/>
                <w:szCs w:val="24"/>
              </w:rPr>
              <w:t xml:space="preserve"> + 10% increment for staff employed in 2014-15</w:t>
            </w: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K.1.2</w:t>
            </w:r>
          </w:p>
        </w:tc>
        <w:tc>
          <w:tcPr>
            <w:tcW w:w="5812" w:type="dxa"/>
            <w:tcBorders>
              <w:top w:val="nil"/>
              <w:left w:val="nil"/>
              <w:bottom w:val="single" w:sz="4" w:space="0" w:color="auto"/>
              <w:right w:val="single" w:sz="4" w:space="0" w:color="auto"/>
            </w:tcBorders>
            <w:shd w:val="clear" w:color="auto" w:fill="auto"/>
            <w:vAlign w:val="bottom"/>
            <w:hideMark/>
          </w:tcPr>
          <w:p w:rsidR="003373EF" w:rsidRPr="00EE1853" w:rsidRDefault="003373EF"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CHC</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3373EF" w:rsidRPr="00EE1853" w:rsidRDefault="003373EF" w:rsidP="00A53C47">
            <w:pPr>
              <w:spacing w:after="0" w:line="240" w:lineRule="auto"/>
              <w:jc w:val="center"/>
              <w:rPr>
                <w:rFonts w:ascii="Calibri" w:eastAsia="Times New Roman" w:hAnsi="Calibri" w:cs="Times New Roman"/>
                <w:color w:val="000000"/>
                <w:sz w:val="24"/>
                <w:szCs w:val="24"/>
              </w:rPr>
            </w:pPr>
          </w:p>
        </w:tc>
      </w:tr>
      <w:tr w:rsidR="003373EF"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3373EF" w:rsidRPr="00EE1853" w:rsidRDefault="003373EF"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K.1.2.1</w:t>
            </w:r>
          </w:p>
        </w:tc>
        <w:tc>
          <w:tcPr>
            <w:tcW w:w="5812" w:type="dxa"/>
            <w:tcBorders>
              <w:top w:val="nil"/>
              <w:left w:val="nil"/>
              <w:bottom w:val="single" w:sz="4" w:space="0" w:color="auto"/>
              <w:right w:val="single" w:sz="4" w:space="0" w:color="auto"/>
            </w:tcBorders>
            <w:shd w:val="clear" w:color="auto" w:fill="auto"/>
            <w:vAlign w:val="bottom"/>
            <w:hideMark/>
          </w:tcPr>
          <w:p w:rsidR="003373EF" w:rsidRPr="00EE1853" w:rsidRDefault="003373EF"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Training @ Rs. 1.20 lakh per CHC</w:t>
            </w:r>
          </w:p>
        </w:tc>
        <w:tc>
          <w:tcPr>
            <w:tcW w:w="1080" w:type="dxa"/>
            <w:tcBorders>
              <w:top w:val="nil"/>
              <w:left w:val="nil"/>
              <w:bottom w:val="single" w:sz="4" w:space="0" w:color="auto"/>
              <w:right w:val="single" w:sz="4" w:space="0" w:color="auto"/>
            </w:tcBorders>
            <w:shd w:val="clear" w:color="auto" w:fill="auto"/>
            <w:vAlign w:val="center"/>
            <w:hideMark/>
          </w:tcPr>
          <w:p w:rsidR="003373EF" w:rsidRPr="00EE1853" w:rsidRDefault="0089286D"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9</w:t>
            </w:r>
          </w:p>
        </w:tc>
        <w:tc>
          <w:tcPr>
            <w:tcW w:w="1350" w:type="dxa"/>
            <w:tcBorders>
              <w:top w:val="nil"/>
              <w:left w:val="nil"/>
              <w:bottom w:val="single" w:sz="4" w:space="0" w:color="auto"/>
              <w:right w:val="single" w:sz="4" w:space="0" w:color="auto"/>
            </w:tcBorders>
            <w:shd w:val="clear" w:color="auto" w:fill="auto"/>
            <w:vAlign w:val="center"/>
            <w:hideMark/>
          </w:tcPr>
          <w:p w:rsidR="003373EF" w:rsidRPr="00EE1853" w:rsidRDefault="0089286D"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10</w:t>
            </w:r>
            <w:r w:rsidR="003373EF" w:rsidRPr="00EE1853">
              <w:rPr>
                <w:rFonts w:ascii="Calibri" w:eastAsia="Times New Roman" w:hAnsi="Calibri" w:cs="Times New Roman"/>
                <w:color w:val="000000"/>
                <w:sz w:val="24"/>
                <w:szCs w:val="24"/>
              </w:rPr>
              <w:t>.</w:t>
            </w:r>
            <w:r>
              <w:rPr>
                <w:rFonts w:ascii="Calibri" w:eastAsia="Times New Roman" w:hAnsi="Calibri" w:cs="Times New Roman"/>
                <w:color w:val="000000"/>
                <w:sz w:val="24"/>
                <w:szCs w:val="24"/>
              </w:rPr>
              <w:t>8</w:t>
            </w:r>
            <w:r w:rsidR="003373EF" w:rsidRPr="00EE1853">
              <w:rPr>
                <w:rFonts w:ascii="Calibri" w:eastAsia="Times New Roman" w:hAnsi="Calibri" w:cs="Times New Roman"/>
                <w:color w:val="000000"/>
                <w:sz w:val="24"/>
                <w:szCs w:val="24"/>
              </w:rPr>
              <w:t>0</w:t>
            </w:r>
          </w:p>
        </w:tc>
        <w:tc>
          <w:tcPr>
            <w:tcW w:w="1680" w:type="dxa"/>
            <w:tcBorders>
              <w:top w:val="nil"/>
              <w:left w:val="nil"/>
              <w:bottom w:val="single" w:sz="4" w:space="0" w:color="auto"/>
              <w:right w:val="single" w:sz="4" w:space="0" w:color="auto"/>
            </w:tcBorders>
          </w:tcPr>
          <w:p w:rsidR="003373EF" w:rsidRPr="00EE1853" w:rsidRDefault="0089286D"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69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K.1.2.3</w:t>
            </w:r>
          </w:p>
        </w:tc>
        <w:tc>
          <w:tcPr>
            <w:tcW w:w="5812"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Human Resource (Contractural) @ Rs.2.16 lakh per CHC</w:t>
            </w:r>
            <w:r w:rsidRPr="00EE1853">
              <w:rPr>
                <w:rFonts w:ascii="Calibri" w:eastAsia="Times New Roman" w:hAnsi="Calibri" w:cs="Times New Roman"/>
                <w:color w:val="000000"/>
                <w:sz w:val="24"/>
                <w:szCs w:val="24"/>
              </w:rPr>
              <w:br/>
              <w:t>Rehabilitation Worker 1 @Rs.18,000 p.m.</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9</w:t>
            </w: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2</w:t>
            </w:r>
            <w:r w:rsidRPr="00EE1853">
              <w:rPr>
                <w:rFonts w:ascii="Calibri" w:eastAsia="Times New Roman" w:hAnsi="Calibri" w:cs="Times New Roman"/>
                <w:color w:val="000000"/>
                <w:sz w:val="24"/>
                <w:szCs w:val="24"/>
              </w:rPr>
              <w:t>0.</w:t>
            </w:r>
            <w:r>
              <w:rPr>
                <w:rFonts w:ascii="Calibri" w:eastAsia="Times New Roman" w:hAnsi="Calibri" w:cs="Times New Roman"/>
                <w:color w:val="000000"/>
                <w:sz w:val="24"/>
                <w:szCs w:val="24"/>
              </w:rPr>
              <w:t>52</w:t>
            </w:r>
          </w:p>
        </w:tc>
        <w:tc>
          <w:tcPr>
            <w:tcW w:w="1680" w:type="dxa"/>
            <w:tcBorders>
              <w:top w:val="nil"/>
              <w:left w:val="nil"/>
              <w:bottom w:val="single" w:sz="4" w:space="0" w:color="auto"/>
              <w:right w:val="single" w:sz="4" w:space="0" w:color="auto"/>
            </w:tcBorders>
            <w:vAlign w:val="center"/>
          </w:tcPr>
          <w:p w:rsidR="0089286D" w:rsidRPr="00815624" w:rsidRDefault="0089286D" w:rsidP="00815624">
            <w:pPr>
              <w:spacing w:after="0" w:line="240" w:lineRule="auto"/>
              <w:rPr>
                <w:rFonts w:ascii="Calibri" w:eastAsia="Times New Roman" w:hAnsi="Calibri" w:cs="Times New Roman"/>
                <w:color w:val="000000"/>
                <w:sz w:val="20"/>
                <w:szCs w:val="20"/>
              </w:rPr>
            </w:pPr>
            <w:r w:rsidRPr="00815624">
              <w:rPr>
                <w:rFonts w:ascii="Calibri" w:eastAsia="Times New Roman" w:hAnsi="Calibri" w:cs="Times New Roman"/>
                <w:color w:val="000000"/>
                <w:sz w:val="20"/>
                <w:szCs w:val="20"/>
              </w:rPr>
              <w:t>1 new district + 10% increment for staff employed in 2014-15</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 1.3</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PHC</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K.1.3.1</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Training &amp; IEC @ Rs.0.30 lakh per PHC</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700788"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36</w:t>
            </w: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700788"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10</w:t>
            </w:r>
            <w:r w:rsidR="0089286D" w:rsidRPr="00EE1853">
              <w:rPr>
                <w:rFonts w:ascii="Calibri" w:eastAsia="Times New Roman" w:hAnsi="Calibri" w:cs="Times New Roman"/>
                <w:color w:val="000000"/>
                <w:sz w:val="24"/>
                <w:szCs w:val="24"/>
              </w:rPr>
              <w:t>.</w:t>
            </w:r>
            <w:r>
              <w:rPr>
                <w:rFonts w:ascii="Calibri" w:eastAsia="Times New Roman" w:hAnsi="Calibri" w:cs="Times New Roman"/>
                <w:color w:val="000000"/>
                <w:sz w:val="24"/>
                <w:szCs w:val="24"/>
              </w:rPr>
              <w:t>8</w:t>
            </w:r>
            <w:r w:rsidR="0089286D" w:rsidRPr="00EE1853">
              <w:rPr>
                <w:rFonts w:ascii="Calibri" w:eastAsia="Times New Roman" w:hAnsi="Calibri" w:cs="Times New Roman"/>
                <w:color w:val="000000"/>
                <w:sz w:val="24"/>
                <w:szCs w:val="24"/>
              </w:rPr>
              <w:t>0</w:t>
            </w:r>
          </w:p>
        </w:tc>
        <w:tc>
          <w:tcPr>
            <w:tcW w:w="1680" w:type="dxa"/>
            <w:tcBorders>
              <w:top w:val="nil"/>
              <w:left w:val="nil"/>
              <w:bottom w:val="single" w:sz="4" w:space="0" w:color="auto"/>
              <w:right w:val="single" w:sz="4" w:space="0" w:color="auto"/>
            </w:tcBorders>
          </w:tcPr>
          <w:p w:rsidR="0089286D" w:rsidRPr="00EE1853" w:rsidRDefault="00700788"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K.1.4</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Sub-Centre</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K.1.4.1</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Aids and Appliances @ Rs.0.30 lakh per Sub-Centre</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700788"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225</w:t>
            </w: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700788"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67.50</w:t>
            </w:r>
          </w:p>
        </w:tc>
        <w:tc>
          <w:tcPr>
            <w:tcW w:w="1680" w:type="dxa"/>
            <w:tcBorders>
              <w:top w:val="nil"/>
              <w:left w:val="nil"/>
              <w:bottom w:val="single" w:sz="4" w:space="0" w:color="auto"/>
              <w:right w:val="single" w:sz="4" w:space="0" w:color="auto"/>
            </w:tcBorders>
          </w:tcPr>
          <w:p w:rsidR="0089286D" w:rsidRPr="00EE1853" w:rsidRDefault="00700788"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D86C52">
            <w:pPr>
              <w:spacing w:after="0" w:line="240" w:lineRule="auto"/>
              <w:jc w:val="right"/>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Total</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b/>
                <w:bCs/>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700788" w:rsidP="00815624">
            <w:pPr>
              <w:spacing w:after="0" w:line="240" w:lineRule="auto"/>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308.90</w:t>
            </w: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b/>
                <w:bCs/>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b/>
                <w:color w:val="000000"/>
                <w:sz w:val="24"/>
                <w:szCs w:val="24"/>
              </w:rPr>
            </w:pPr>
            <w:r w:rsidRPr="00EE1853">
              <w:rPr>
                <w:rFonts w:ascii="Calibri" w:eastAsia="Times New Roman" w:hAnsi="Calibri" w:cs="Times New Roman"/>
                <w:b/>
                <w:color w:val="000000"/>
                <w:sz w:val="24"/>
                <w:szCs w:val="24"/>
              </w:rPr>
              <w:t>K.2</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Non-Recurring Grant-in-Aid</w:t>
            </w:r>
          </w:p>
        </w:tc>
        <w:tc>
          <w:tcPr>
            <w:tcW w:w="108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K.2.1</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District Hospital</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9C1C0E">
        <w:trPr>
          <w:trHeight w:val="692"/>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K.2.1.1</w:t>
            </w:r>
          </w:p>
        </w:tc>
        <w:tc>
          <w:tcPr>
            <w:tcW w:w="5812" w:type="dxa"/>
            <w:tcBorders>
              <w:top w:val="nil"/>
              <w:left w:val="nil"/>
              <w:bottom w:val="single" w:sz="4" w:space="0" w:color="auto"/>
              <w:right w:val="single" w:sz="4" w:space="0" w:color="auto"/>
            </w:tcBorders>
            <w:shd w:val="clear" w:color="auto" w:fill="auto"/>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Construction/renovation/extension of the existing building and Furniture of Geriatrics Unit with 10 beds and OPD facilities @ Rs.80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80</w:t>
            </w:r>
            <w:r w:rsidR="0089286D" w:rsidRPr="00EE1853">
              <w:rPr>
                <w:rFonts w:ascii="Calibri" w:eastAsia="Times New Roman" w:hAnsi="Calibri" w:cs="Times New Roman"/>
                <w:color w:val="000000"/>
                <w:sz w:val="24"/>
                <w:szCs w:val="24"/>
              </w:rPr>
              <w:t>.00</w:t>
            </w:r>
          </w:p>
        </w:tc>
        <w:tc>
          <w:tcPr>
            <w:tcW w:w="1680" w:type="dxa"/>
            <w:tcBorders>
              <w:top w:val="nil"/>
              <w:left w:val="nil"/>
              <w:bottom w:val="single" w:sz="4" w:space="0" w:color="auto"/>
              <w:right w:val="single" w:sz="4" w:space="0" w:color="auto"/>
            </w:tcBorders>
            <w:vAlign w:val="center"/>
          </w:tcPr>
          <w:p w:rsidR="0089286D" w:rsidRPr="00EE1853" w:rsidRDefault="008E415E" w:rsidP="009C1C0E">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K.2.1.2</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Machinery &amp; Equipment @ Rs.7.00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w:t>
            </w: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7</w:t>
            </w:r>
            <w:r w:rsidR="0089286D" w:rsidRPr="00EE1853">
              <w:rPr>
                <w:rFonts w:ascii="Calibri" w:eastAsia="Times New Roman" w:hAnsi="Calibri" w:cs="Times New Roman"/>
                <w:color w:val="000000"/>
                <w:sz w:val="24"/>
                <w:szCs w:val="24"/>
              </w:rPr>
              <w:t>.00</w:t>
            </w:r>
          </w:p>
        </w:tc>
        <w:tc>
          <w:tcPr>
            <w:tcW w:w="1680" w:type="dxa"/>
            <w:tcBorders>
              <w:top w:val="nil"/>
              <w:left w:val="nil"/>
              <w:bottom w:val="single" w:sz="4" w:space="0" w:color="auto"/>
              <w:right w:val="single" w:sz="4" w:space="0" w:color="auto"/>
            </w:tcBorders>
          </w:tcPr>
          <w:p w:rsidR="0089286D" w:rsidRPr="00EE1853" w:rsidRDefault="008E415E"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K.2.2</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CHC</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Machinery &amp; Equipment @ Rs.1.00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3</w:t>
            </w:r>
            <w:r w:rsidR="0089286D" w:rsidRPr="00EE1853">
              <w:rPr>
                <w:rFonts w:ascii="Calibri" w:eastAsia="Times New Roman" w:hAnsi="Calibri" w:cs="Times New Roman"/>
                <w:color w:val="000000"/>
                <w:sz w:val="24"/>
                <w:szCs w:val="24"/>
              </w:rPr>
              <w:t>.00</w:t>
            </w:r>
          </w:p>
        </w:tc>
        <w:tc>
          <w:tcPr>
            <w:tcW w:w="1680" w:type="dxa"/>
            <w:tcBorders>
              <w:top w:val="nil"/>
              <w:left w:val="nil"/>
              <w:bottom w:val="single" w:sz="4" w:space="0" w:color="auto"/>
              <w:right w:val="single" w:sz="4" w:space="0" w:color="auto"/>
            </w:tcBorders>
          </w:tcPr>
          <w:p w:rsidR="0089286D" w:rsidRPr="00EE1853" w:rsidRDefault="008E415E"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K.2.3</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b/>
                <w:bCs/>
                <w:color w:val="000000"/>
                <w:sz w:val="24"/>
                <w:szCs w:val="24"/>
              </w:rPr>
            </w:pPr>
            <w:r w:rsidRPr="00EE1853">
              <w:rPr>
                <w:rFonts w:ascii="Calibri" w:eastAsia="Times New Roman" w:hAnsi="Calibri" w:cs="Times New Roman"/>
                <w:b/>
                <w:bCs/>
                <w:color w:val="000000"/>
                <w:sz w:val="24"/>
                <w:szCs w:val="24"/>
              </w:rPr>
              <w:t>PHC</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color w:val="000000"/>
                <w:sz w:val="24"/>
                <w:szCs w:val="24"/>
              </w:rPr>
            </w:pPr>
          </w:p>
        </w:tc>
      </w:tr>
      <w:tr w:rsidR="0089286D" w:rsidRPr="00EE1853" w:rsidTr="00815624">
        <w:trPr>
          <w:trHeight w:val="345"/>
        </w:trPr>
        <w:tc>
          <w:tcPr>
            <w:tcW w:w="1121" w:type="dxa"/>
            <w:tcBorders>
              <w:top w:val="nil"/>
              <w:left w:val="single" w:sz="4" w:space="0" w:color="auto"/>
              <w:bottom w:val="single" w:sz="4" w:space="0" w:color="auto"/>
              <w:right w:val="single" w:sz="4" w:space="0" w:color="auto"/>
            </w:tcBorders>
            <w:shd w:val="clear" w:color="auto" w:fill="auto"/>
            <w:noWrap/>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 </w:t>
            </w:r>
          </w:p>
        </w:tc>
        <w:tc>
          <w:tcPr>
            <w:tcW w:w="5812" w:type="dxa"/>
            <w:tcBorders>
              <w:top w:val="nil"/>
              <w:left w:val="nil"/>
              <w:bottom w:val="single" w:sz="4" w:space="0" w:color="auto"/>
              <w:right w:val="single" w:sz="4" w:space="0" w:color="auto"/>
            </w:tcBorders>
            <w:shd w:val="clear" w:color="auto" w:fill="auto"/>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Machinery &amp; Equipment @ Rs.0.50 lakh per unit</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11</w:t>
            </w: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color w:val="000000"/>
                <w:sz w:val="24"/>
                <w:szCs w:val="24"/>
              </w:rPr>
            </w:pPr>
            <w:r>
              <w:rPr>
                <w:rFonts w:ascii="Calibri" w:eastAsia="Times New Roman" w:hAnsi="Calibri" w:cs="Times New Roman"/>
                <w:color w:val="000000"/>
                <w:sz w:val="24"/>
                <w:szCs w:val="24"/>
              </w:rPr>
              <w:t>5.50</w:t>
            </w:r>
          </w:p>
        </w:tc>
        <w:tc>
          <w:tcPr>
            <w:tcW w:w="1680" w:type="dxa"/>
            <w:tcBorders>
              <w:top w:val="nil"/>
              <w:left w:val="nil"/>
              <w:bottom w:val="single" w:sz="4" w:space="0" w:color="auto"/>
              <w:right w:val="single" w:sz="4" w:space="0" w:color="auto"/>
            </w:tcBorders>
          </w:tcPr>
          <w:p w:rsidR="0089286D" w:rsidRPr="00EE1853" w:rsidRDefault="008E415E" w:rsidP="00A53C47">
            <w:pPr>
              <w:spacing w:after="0" w:line="240" w:lineRule="auto"/>
              <w:jc w:val="center"/>
              <w:rPr>
                <w:rFonts w:ascii="Calibri" w:eastAsia="Times New Roman" w:hAnsi="Calibri" w:cs="Times New Roman"/>
                <w:color w:val="000000"/>
                <w:sz w:val="24"/>
                <w:szCs w:val="24"/>
              </w:rPr>
            </w:pPr>
            <w:r w:rsidRPr="00765AEB">
              <w:rPr>
                <w:rFonts w:ascii="Calibri" w:eastAsia="Times New Roman" w:hAnsi="Calibri" w:cs="Times New Roman"/>
                <w:color w:val="000000"/>
                <w:sz w:val="24"/>
                <w:szCs w:val="24"/>
              </w:rPr>
              <w:t>1 new district</w:t>
            </w:r>
          </w:p>
        </w:tc>
      </w:tr>
      <w:tr w:rsidR="0089286D" w:rsidRPr="00EE1853" w:rsidTr="00815624">
        <w:trPr>
          <w:trHeight w:val="315"/>
        </w:trPr>
        <w:tc>
          <w:tcPr>
            <w:tcW w:w="1121" w:type="dxa"/>
            <w:tcBorders>
              <w:top w:val="nil"/>
              <w:left w:val="single" w:sz="4" w:space="0" w:color="auto"/>
              <w:bottom w:val="single" w:sz="4" w:space="0" w:color="auto"/>
              <w:right w:val="single" w:sz="4" w:space="0" w:color="auto"/>
            </w:tcBorders>
            <w:shd w:val="clear" w:color="auto" w:fill="auto"/>
            <w:noWrap/>
            <w:vAlign w:val="bottom"/>
            <w:hideMark/>
          </w:tcPr>
          <w:p w:rsidR="0089286D" w:rsidRPr="00EE1853" w:rsidRDefault="0089286D" w:rsidP="00A53C47">
            <w:pPr>
              <w:spacing w:after="0" w:line="240" w:lineRule="auto"/>
              <w:rPr>
                <w:rFonts w:ascii="Calibri" w:eastAsia="Times New Roman" w:hAnsi="Calibri" w:cs="Times New Roman"/>
                <w:color w:val="000000"/>
                <w:sz w:val="24"/>
                <w:szCs w:val="24"/>
              </w:rPr>
            </w:pPr>
            <w:r w:rsidRPr="00EE1853">
              <w:rPr>
                <w:rFonts w:ascii="Calibri" w:eastAsia="Times New Roman" w:hAnsi="Calibri" w:cs="Times New Roman"/>
                <w:color w:val="000000"/>
                <w:sz w:val="24"/>
                <w:szCs w:val="24"/>
              </w:rPr>
              <w:t> </w:t>
            </w:r>
          </w:p>
        </w:tc>
        <w:tc>
          <w:tcPr>
            <w:tcW w:w="5812" w:type="dxa"/>
            <w:tcBorders>
              <w:top w:val="nil"/>
              <w:left w:val="nil"/>
              <w:bottom w:val="single" w:sz="4" w:space="0" w:color="auto"/>
              <w:right w:val="single" w:sz="4" w:space="0" w:color="auto"/>
            </w:tcBorders>
            <w:shd w:val="clear" w:color="auto" w:fill="auto"/>
            <w:noWrap/>
            <w:vAlign w:val="bottom"/>
            <w:hideMark/>
          </w:tcPr>
          <w:p w:rsidR="0089286D" w:rsidRPr="00EE1853" w:rsidRDefault="0089286D" w:rsidP="00D86C52">
            <w:pPr>
              <w:spacing w:after="0" w:line="240" w:lineRule="auto"/>
              <w:jc w:val="right"/>
              <w:rPr>
                <w:rFonts w:ascii="Calibri" w:eastAsia="Times New Roman" w:hAnsi="Calibri" w:cs="Times New Roman"/>
                <w:b/>
                <w:color w:val="000000"/>
                <w:sz w:val="24"/>
                <w:szCs w:val="24"/>
              </w:rPr>
            </w:pPr>
            <w:r w:rsidRPr="00EE1853">
              <w:rPr>
                <w:rFonts w:ascii="Calibri" w:eastAsia="Times New Roman" w:hAnsi="Calibri" w:cs="Times New Roman"/>
                <w:color w:val="000000"/>
                <w:sz w:val="24"/>
                <w:szCs w:val="24"/>
              </w:rPr>
              <w:t> </w:t>
            </w:r>
            <w:r w:rsidRPr="00EE1853">
              <w:rPr>
                <w:rFonts w:ascii="Calibri" w:eastAsia="Times New Roman" w:hAnsi="Calibri" w:cs="Times New Roman"/>
                <w:b/>
                <w:color w:val="000000"/>
                <w:sz w:val="24"/>
                <w:szCs w:val="24"/>
              </w:rPr>
              <w:t>Total</w:t>
            </w:r>
          </w:p>
        </w:tc>
        <w:tc>
          <w:tcPr>
            <w:tcW w:w="1080" w:type="dxa"/>
            <w:tcBorders>
              <w:top w:val="nil"/>
              <w:left w:val="nil"/>
              <w:bottom w:val="single" w:sz="4" w:space="0" w:color="auto"/>
              <w:right w:val="single" w:sz="4" w:space="0" w:color="auto"/>
            </w:tcBorders>
            <w:shd w:val="clear" w:color="auto" w:fill="auto"/>
            <w:noWrap/>
            <w:vAlign w:val="center"/>
            <w:hideMark/>
          </w:tcPr>
          <w:p w:rsidR="0089286D" w:rsidRPr="00EE1853" w:rsidRDefault="0089286D" w:rsidP="00815624">
            <w:pPr>
              <w:spacing w:after="0" w:line="240" w:lineRule="auto"/>
              <w:jc w:val="center"/>
              <w:rPr>
                <w:rFonts w:ascii="Calibri" w:eastAsia="Times New Roman" w:hAnsi="Calibri" w:cs="Times New Roman"/>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center"/>
            <w:hideMark/>
          </w:tcPr>
          <w:p w:rsidR="0089286D" w:rsidRPr="00EE1853" w:rsidRDefault="008E415E" w:rsidP="00815624">
            <w:pPr>
              <w:spacing w:after="0" w:line="240" w:lineRule="auto"/>
              <w:jc w:val="center"/>
              <w:rPr>
                <w:rFonts w:ascii="Calibri" w:eastAsia="Times New Roman" w:hAnsi="Calibri" w:cs="Times New Roman"/>
                <w:b/>
                <w:bCs/>
                <w:color w:val="000000"/>
                <w:sz w:val="24"/>
                <w:szCs w:val="24"/>
              </w:rPr>
            </w:pPr>
            <w:r>
              <w:rPr>
                <w:rFonts w:ascii="Calibri" w:eastAsia="Times New Roman" w:hAnsi="Calibri" w:cs="Times New Roman"/>
                <w:b/>
                <w:bCs/>
                <w:color w:val="000000"/>
                <w:sz w:val="24"/>
                <w:szCs w:val="24"/>
              </w:rPr>
              <w:t>95.50</w:t>
            </w:r>
          </w:p>
        </w:tc>
        <w:tc>
          <w:tcPr>
            <w:tcW w:w="1680" w:type="dxa"/>
            <w:tcBorders>
              <w:top w:val="nil"/>
              <w:left w:val="nil"/>
              <w:bottom w:val="single" w:sz="4" w:space="0" w:color="auto"/>
              <w:right w:val="single" w:sz="4" w:space="0" w:color="auto"/>
            </w:tcBorders>
          </w:tcPr>
          <w:p w:rsidR="0089286D" w:rsidRPr="00EE1853" w:rsidRDefault="0089286D" w:rsidP="00A53C47">
            <w:pPr>
              <w:spacing w:after="0" w:line="240" w:lineRule="auto"/>
              <w:jc w:val="center"/>
              <w:rPr>
                <w:rFonts w:ascii="Calibri" w:eastAsia="Times New Roman" w:hAnsi="Calibri" w:cs="Times New Roman"/>
                <w:b/>
                <w:bCs/>
                <w:color w:val="000000"/>
                <w:sz w:val="24"/>
                <w:szCs w:val="24"/>
              </w:rPr>
            </w:pPr>
          </w:p>
        </w:tc>
      </w:tr>
    </w:tbl>
    <w:p w:rsidR="000216FA" w:rsidRPr="00EE1853" w:rsidRDefault="000216FA" w:rsidP="00D86C52">
      <w:pPr>
        <w:pStyle w:val="NoSpacing"/>
        <w:ind w:left="5760"/>
        <w:rPr>
          <w:b/>
          <w:sz w:val="24"/>
          <w:szCs w:val="24"/>
        </w:rPr>
      </w:pPr>
      <w:r w:rsidRPr="00EE1853">
        <w:rPr>
          <w:b/>
          <w:sz w:val="24"/>
          <w:szCs w:val="24"/>
        </w:rPr>
        <w:t xml:space="preserve">Total Grant in year 1 – Rs </w:t>
      </w:r>
      <w:r w:rsidR="008E415E">
        <w:rPr>
          <w:b/>
          <w:sz w:val="24"/>
          <w:szCs w:val="24"/>
        </w:rPr>
        <w:t>404.40</w:t>
      </w:r>
      <w:r w:rsidRPr="00EE1853">
        <w:rPr>
          <w:b/>
          <w:sz w:val="24"/>
          <w:szCs w:val="24"/>
        </w:rPr>
        <w:t xml:space="preserve"> lakhs</w:t>
      </w:r>
    </w:p>
    <w:sectPr w:rsidR="000216FA" w:rsidRPr="00EE1853" w:rsidSect="0047733E">
      <w:footerReference w:type="default" r:id="rId8"/>
      <w:pgSz w:w="11907" w:h="16839" w:code="9"/>
      <w:pgMar w:top="360" w:right="907" w:bottom="180" w:left="80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720" w:rsidRDefault="00EC5720" w:rsidP="00560E85">
      <w:pPr>
        <w:spacing w:after="0" w:line="240" w:lineRule="auto"/>
      </w:pPr>
      <w:r>
        <w:separator/>
      </w:r>
    </w:p>
  </w:endnote>
  <w:endnote w:type="continuationSeparator" w:id="1">
    <w:p w:rsidR="00EC5720" w:rsidRDefault="00EC5720" w:rsidP="00560E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4275"/>
      <w:docPartObj>
        <w:docPartGallery w:val="Page Numbers (Bottom of Page)"/>
        <w:docPartUnique/>
      </w:docPartObj>
    </w:sdtPr>
    <w:sdtContent>
      <w:p w:rsidR="00CA397B" w:rsidRDefault="009E149F">
        <w:pPr>
          <w:pStyle w:val="Footer"/>
          <w:jc w:val="center"/>
        </w:pPr>
        <w:fldSimple w:instr=" PAGE   \* MERGEFORMAT ">
          <w:r w:rsidR="0047733E">
            <w:rPr>
              <w:noProof/>
            </w:rPr>
            <w:t>11</w:t>
          </w:r>
        </w:fldSimple>
      </w:p>
    </w:sdtContent>
  </w:sdt>
  <w:p w:rsidR="00CA397B" w:rsidRDefault="00CA3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720" w:rsidRDefault="00EC5720" w:rsidP="00560E85">
      <w:pPr>
        <w:spacing w:after="0" w:line="240" w:lineRule="auto"/>
      </w:pPr>
      <w:r>
        <w:separator/>
      </w:r>
    </w:p>
  </w:footnote>
  <w:footnote w:type="continuationSeparator" w:id="1">
    <w:p w:rsidR="00EC5720" w:rsidRDefault="00EC5720" w:rsidP="00560E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1D83"/>
    <w:multiLevelType w:val="hybridMultilevel"/>
    <w:tmpl w:val="E438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F669F"/>
    <w:multiLevelType w:val="hybridMultilevel"/>
    <w:tmpl w:val="457C15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B77B9E"/>
    <w:multiLevelType w:val="hybridMultilevel"/>
    <w:tmpl w:val="7DB6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92EFD"/>
    <w:multiLevelType w:val="hybridMultilevel"/>
    <w:tmpl w:val="598A91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16F6407"/>
    <w:multiLevelType w:val="hybridMultilevel"/>
    <w:tmpl w:val="2760F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595C8E"/>
    <w:multiLevelType w:val="hybridMultilevel"/>
    <w:tmpl w:val="2F7C1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FA590D"/>
    <w:multiLevelType w:val="hybridMultilevel"/>
    <w:tmpl w:val="C8F285C0"/>
    <w:lvl w:ilvl="0" w:tplc="E8EE953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8382120"/>
    <w:multiLevelType w:val="hybridMultilevel"/>
    <w:tmpl w:val="F9C6BA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8F92432"/>
    <w:multiLevelType w:val="hybridMultilevel"/>
    <w:tmpl w:val="509278EA"/>
    <w:lvl w:ilvl="0" w:tplc="2F6813B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0B7DAF"/>
    <w:multiLevelType w:val="hybridMultilevel"/>
    <w:tmpl w:val="09962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24361C"/>
    <w:multiLevelType w:val="hybridMultilevel"/>
    <w:tmpl w:val="C7E2AF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27E1916"/>
    <w:multiLevelType w:val="multilevel"/>
    <w:tmpl w:val="46F44C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44303310"/>
    <w:multiLevelType w:val="hybridMultilevel"/>
    <w:tmpl w:val="A01CD37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B832CEF"/>
    <w:multiLevelType w:val="hybridMultilevel"/>
    <w:tmpl w:val="16CE2F86"/>
    <w:lvl w:ilvl="0" w:tplc="0A48A8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C5636C3"/>
    <w:multiLevelType w:val="hybridMultilevel"/>
    <w:tmpl w:val="3348B8C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1493284"/>
    <w:multiLevelType w:val="hybridMultilevel"/>
    <w:tmpl w:val="4D901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351463"/>
    <w:multiLevelType w:val="hybridMultilevel"/>
    <w:tmpl w:val="8702F01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5C3D512D"/>
    <w:multiLevelType w:val="hybridMultilevel"/>
    <w:tmpl w:val="D87CB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A03BBE"/>
    <w:multiLevelType w:val="hybridMultilevel"/>
    <w:tmpl w:val="44AE2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8958E5"/>
    <w:multiLevelType w:val="hybridMultilevel"/>
    <w:tmpl w:val="C64AA84A"/>
    <w:lvl w:ilvl="0" w:tplc="EA48820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40608E"/>
    <w:multiLevelType w:val="hybridMultilevel"/>
    <w:tmpl w:val="F82C4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3C53C3"/>
    <w:multiLevelType w:val="hybridMultilevel"/>
    <w:tmpl w:val="680C2E7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nsid w:val="79603584"/>
    <w:multiLevelType w:val="hybridMultilevel"/>
    <w:tmpl w:val="85D6E9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96268EE"/>
    <w:multiLevelType w:val="hybridMultilevel"/>
    <w:tmpl w:val="2376C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BD39D5"/>
    <w:multiLevelType w:val="hybridMultilevel"/>
    <w:tmpl w:val="34F4BE3A"/>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9869B3"/>
    <w:multiLevelType w:val="hybridMultilevel"/>
    <w:tmpl w:val="457C15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F23F45"/>
    <w:multiLevelType w:val="hybridMultilevel"/>
    <w:tmpl w:val="DD2C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2"/>
  </w:num>
  <w:num w:numId="4">
    <w:abstractNumId w:val="20"/>
  </w:num>
  <w:num w:numId="5">
    <w:abstractNumId w:val="0"/>
  </w:num>
  <w:num w:numId="6">
    <w:abstractNumId w:val="18"/>
  </w:num>
  <w:num w:numId="7">
    <w:abstractNumId w:val="1"/>
  </w:num>
  <w:num w:numId="8">
    <w:abstractNumId w:val="26"/>
  </w:num>
  <w:num w:numId="9">
    <w:abstractNumId w:val="25"/>
  </w:num>
  <w:num w:numId="10">
    <w:abstractNumId w:val="21"/>
  </w:num>
  <w:num w:numId="11">
    <w:abstractNumId w:val="16"/>
  </w:num>
  <w:num w:numId="12">
    <w:abstractNumId w:val="5"/>
  </w:num>
  <w:num w:numId="13">
    <w:abstractNumId w:val="24"/>
  </w:num>
  <w:num w:numId="14">
    <w:abstractNumId w:val="9"/>
  </w:num>
  <w:num w:numId="15">
    <w:abstractNumId w:val="15"/>
  </w:num>
  <w:num w:numId="16">
    <w:abstractNumId w:val="14"/>
  </w:num>
  <w:num w:numId="17">
    <w:abstractNumId w:val="22"/>
  </w:num>
  <w:num w:numId="18">
    <w:abstractNumId w:val="19"/>
  </w:num>
  <w:num w:numId="19">
    <w:abstractNumId w:val="11"/>
  </w:num>
  <w:num w:numId="20">
    <w:abstractNumId w:val="6"/>
  </w:num>
  <w:num w:numId="21">
    <w:abstractNumId w:val="13"/>
  </w:num>
  <w:num w:numId="22">
    <w:abstractNumId w:val="23"/>
  </w:num>
  <w:num w:numId="23">
    <w:abstractNumId w:val="4"/>
  </w:num>
  <w:num w:numId="24">
    <w:abstractNumId w:val="7"/>
  </w:num>
  <w:num w:numId="25">
    <w:abstractNumId w:val="3"/>
  </w:num>
  <w:num w:numId="26">
    <w:abstractNumId w:val="10"/>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91470"/>
    <w:rsid w:val="00000978"/>
    <w:rsid w:val="000216FA"/>
    <w:rsid w:val="00042C07"/>
    <w:rsid w:val="00046ECD"/>
    <w:rsid w:val="00072AA1"/>
    <w:rsid w:val="000A1F98"/>
    <w:rsid w:val="000A3AA2"/>
    <w:rsid w:val="000C101F"/>
    <w:rsid w:val="0010189B"/>
    <w:rsid w:val="00105FF1"/>
    <w:rsid w:val="00125A4E"/>
    <w:rsid w:val="00163082"/>
    <w:rsid w:val="00181CB1"/>
    <w:rsid w:val="00183948"/>
    <w:rsid w:val="00195C4C"/>
    <w:rsid w:val="001C0DF1"/>
    <w:rsid w:val="002674A5"/>
    <w:rsid w:val="00277B8B"/>
    <w:rsid w:val="00290607"/>
    <w:rsid w:val="00291AC3"/>
    <w:rsid w:val="002930A4"/>
    <w:rsid w:val="00294ABB"/>
    <w:rsid w:val="002D0569"/>
    <w:rsid w:val="002E1288"/>
    <w:rsid w:val="0030189C"/>
    <w:rsid w:val="00321ABE"/>
    <w:rsid w:val="00335493"/>
    <w:rsid w:val="003373EF"/>
    <w:rsid w:val="00337D28"/>
    <w:rsid w:val="00347CC0"/>
    <w:rsid w:val="003547A9"/>
    <w:rsid w:val="00363181"/>
    <w:rsid w:val="003941A1"/>
    <w:rsid w:val="003A09E1"/>
    <w:rsid w:val="003A7267"/>
    <w:rsid w:val="003B168E"/>
    <w:rsid w:val="003D3355"/>
    <w:rsid w:val="003D3714"/>
    <w:rsid w:val="003F5396"/>
    <w:rsid w:val="004428D4"/>
    <w:rsid w:val="00454A4F"/>
    <w:rsid w:val="0047733E"/>
    <w:rsid w:val="00491470"/>
    <w:rsid w:val="004B2BFC"/>
    <w:rsid w:val="004D24F4"/>
    <w:rsid w:val="004E5895"/>
    <w:rsid w:val="004F78D0"/>
    <w:rsid w:val="005411D1"/>
    <w:rsid w:val="00541203"/>
    <w:rsid w:val="00560E85"/>
    <w:rsid w:val="00562FB3"/>
    <w:rsid w:val="005631F1"/>
    <w:rsid w:val="00567DEB"/>
    <w:rsid w:val="00581AFF"/>
    <w:rsid w:val="005A1B9A"/>
    <w:rsid w:val="005A6C35"/>
    <w:rsid w:val="005B47E2"/>
    <w:rsid w:val="005D67CF"/>
    <w:rsid w:val="005F4200"/>
    <w:rsid w:val="0060511D"/>
    <w:rsid w:val="00607260"/>
    <w:rsid w:val="00641726"/>
    <w:rsid w:val="00662661"/>
    <w:rsid w:val="00664406"/>
    <w:rsid w:val="006648D0"/>
    <w:rsid w:val="006759BA"/>
    <w:rsid w:val="006B13D0"/>
    <w:rsid w:val="006B4E61"/>
    <w:rsid w:val="006C754D"/>
    <w:rsid w:val="006C7B51"/>
    <w:rsid w:val="006D6481"/>
    <w:rsid w:val="006F057E"/>
    <w:rsid w:val="006F62A5"/>
    <w:rsid w:val="006F6453"/>
    <w:rsid w:val="006F7CCC"/>
    <w:rsid w:val="00700788"/>
    <w:rsid w:val="00703069"/>
    <w:rsid w:val="00765AEB"/>
    <w:rsid w:val="00787CDA"/>
    <w:rsid w:val="007903F8"/>
    <w:rsid w:val="0079453A"/>
    <w:rsid w:val="007B04C9"/>
    <w:rsid w:val="007B75EB"/>
    <w:rsid w:val="007C5077"/>
    <w:rsid w:val="007D1053"/>
    <w:rsid w:val="007E16A3"/>
    <w:rsid w:val="007F0151"/>
    <w:rsid w:val="00812382"/>
    <w:rsid w:val="00815624"/>
    <w:rsid w:val="00820510"/>
    <w:rsid w:val="0082151A"/>
    <w:rsid w:val="008569B9"/>
    <w:rsid w:val="00876F51"/>
    <w:rsid w:val="008835E9"/>
    <w:rsid w:val="0088744E"/>
    <w:rsid w:val="0089286D"/>
    <w:rsid w:val="008A26AB"/>
    <w:rsid w:val="008B62C0"/>
    <w:rsid w:val="008C395B"/>
    <w:rsid w:val="008D4C74"/>
    <w:rsid w:val="008E415E"/>
    <w:rsid w:val="008F7305"/>
    <w:rsid w:val="00903088"/>
    <w:rsid w:val="009446CD"/>
    <w:rsid w:val="0097073A"/>
    <w:rsid w:val="009C0C1E"/>
    <w:rsid w:val="009C1C0E"/>
    <w:rsid w:val="009C1FEC"/>
    <w:rsid w:val="009E149F"/>
    <w:rsid w:val="009F28D5"/>
    <w:rsid w:val="009F5AE8"/>
    <w:rsid w:val="00A00921"/>
    <w:rsid w:val="00A109CF"/>
    <w:rsid w:val="00A14E0E"/>
    <w:rsid w:val="00A32667"/>
    <w:rsid w:val="00A3694E"/>
    <w:rsid w:val="00A43D31"/>
    <w:rsid w:val="00A90462"/>
    <w:rsid w:val="00AB3E24"/>
    <w:rsid w:val="00AB41B2"/>
    <w:rsid w:val="00AB56F1"/>
    <w:rsid w:val="00AC6AB3"/>
    <w:rsid w:val="00B06DEF"/>
    <w:rsid w:val="00B162E2"/>
    <w:rsid w:val="00B17F9A"/>
    <w:rsid w:val="00B80409"/>
    <w:rsid w:val="00B85544"/>
    <w:rsid w:val="00B85876"/>
    <w:rsid w:val="00B85FD7"/>
    <w:rsid w:val="00B911F6"/>
    <w:rsid w:val="00BD100E"/>
    <w:rsid w:val="00BF215F"/>
    <w:rsid w:val="00C03873"/>
    <w:rsid w:val="00C54F68"/>
    <w:rsid w:val="00C56885"/>
    <w:rsid w:val="00C629B6"/>
    <w:rsid w:val="00C64209"/>
    <w:rsid w:val="00C779EC"/>
    <w:rsid w:val="00C86BAE"/>
    <w:rsid w:val="00CA0381"/>
    <w:rsid w:val="00CA397B"/>
    <w:rsid w:val="00CB0D9F"/>
    <w:rsid w:val="00CB13A4"/>
    <w:rsid w:val="00CF0664"/>
    <w:rsid w:val="00D0637D"/>
    <w:rsid w:val="00D141A0"/>
    <w:rsid w:val="00D47C19"/>
    <w:rsid w:val="00D80E7D"/>
    <w:rsid w:val="00D86C52"/>
    <w:rsid w:val="00D87998"/>
    <w:rsid w:val="00D905E7"/>
    <w:rsid w:val="00D928FB"/>
    <w:rsid w:val="00DA4896"/>
    <w:rsid w:val="00DB296F"/>
    <w:rsid w:val="00DB403A"/>
    <w:rsid w:val="00DE2F70"/>
    <w:rsid w:val="00DF18E4"/>
    <w:rsid w:val="00E14881"/>
    <w:rsid w:val="00E52A72"/>
    <w:rsid w:val="00E8227C"/>
    <w:rsid w:val="00E96F63"/>
    <w:rsid w:val="00EB3106"/>
    <w:rsid w:val="00EC2BD7"/>
    <w:rsid w:val="00EC5720"/>
    <w:rsid w:val="00ED0FA1"/>
    <w:rsid w:val="00EE1853"/>
    <w:rsid w:val="00F30706"/>
    <w:rsid w:val="00F91752"/>
    <w:rsid w:val="00F92B4D"/>
    <w:rsid w:val="00F95944"/>
    <w:rsid w:val="00FA55D5"/>
    <w:rsid w:val="00FA629A"/>
    <w:rsid w:val="00FA6ED0"/>
    <w:rsid w:val="00FB6E50"/>
    <w:rsid w:val="00FC1289"/>
    <w:rsid w:val="00FC7783"/>
    <w:rsid w:val="00FE367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7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1470"/>
    <w:pPr>
      <w:spacing w:after="0" w:line="240" w:lineRule="auto"/>
    </w:pPr>
  </w:style>
  <w:style w:type="table" w:styleId="TableGrid">
    <w:name w:val="Table Grid"/>
    <w:basedOn w:val="TableNormal"/>
    <w:uiPriority w:val="59"/>
    <w:rsid w:val="007030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60E8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60E85"/>
  </w:style>
  <w:style w:type="paragraph" w:styleId="Footer">
    <w:name w:val="footer"/>
    <w:basedOn w:val="Normal"/>
    <w:link w:val="FooterChar"/>
    <w:uiPriority w:val="99"/>
    <w:unhideWhenUsed/>
    <w:rsid w:val="00560E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E85"/>
  </w:style>
  <w:style w:type="paragraph" w:styleId="ListParagraph">
    <w:name w:val="List Paragraph"/>
    <w:basedOn w:val="Normal"/>
    <w:uiPriority w:val="34"/>
    <w:qFormat/>
    <w:rsid w:val="003A7267"/>
    <w:pPr>
      <w:ind w:left="720"/>
      <w:contextualSpacing/>
    </w:pPr>
    <w:rPr>
      <w:rFonts w:eastAsiaTheme="minorHAnsi"/>
    </w:rPr>
  </w:style>
</w:styles>
</file>

<file path=word/webSettings.xml><?xml version="1.0" encoding="utf-8"?>
<w:webSettings xmlns:r="http://schemas.openxmlformats.org/officeDocument/2006/relationships" xmlns:w="http://schemas.openxmlformats.org/wordprocessingml/2006/main">
  <w:divs>
    <w:div w:id="92380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68C8215-CC38-43D8-8E3D-0B69A140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11</Pages>
  <Words>2558</Words>
  <Characters>14585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Kan In</Company>
  <LinksUpToDate>false</LinksUpToDate>
  <CharactersWithSpaces>17109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My Documents</cp:lastModifiedBy>
  <cp:revision>137</cp:revision>
  <cp:lastPrinted>2014-04-29T07:53:00Z</cp:lastPrinted>
  <dcterms:created xsi:type="dcterms:W3CDTF">2013-06-26T05:27:00Z</dcterms:created>
  <dcterms:modified xsi:type="dcterms:W3CDTF">2014-05-02T07:03:00Z</dcterms:modified>
</cp:coreProperties>
</file>